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3"/>
        <w:gridCol w:w="712"/>
        <w:gridCol w:w="370"/>
        <w:gridCol w:w="1753"/>
        <w:gridCol w:w="231"/>
        <w:gridCol w:w="4864"/>
        <w:gridCol w:w="6"/>
      </w:tblGrid>
      <w:tr w:rsidR="00EB0990" w:rsidRPr="005F3336" w:rsidTr="003219BF">
        <w:trPr>
          <w:trHeight w:val="257"/>
          <w:jc w:val="center"/>
        </w:trPr>
        <w:tc>
          <w:tcPr>
            <w:tcW w:w="103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5F3336" w:rsidRDefault="005F3336" w:rsidP="009E3D3A">
            <w:pPr>
              <w:jc w:val="center"/>
              <w:rPr>
                <w:rFonts w:ascii="Arial" w:hAnsi="Arial"/>
                <w:i/>
                <w:color w:val="C00000"/>
                <w:sz w:val="24"/>
                <w:lang w:val="en-US"/>
              </w:rPr>
            </w:pPr>
            <w:r w:rsidRPr="005F3336">
              <w:rPr>
                <w:rFonts w:ascii="Arial" w:hAnsi="Arial"/>
                <w:i/>
                <w:color w:val="C00000"/>
                <w:sz w:val="24"/>
                <w:lang w:val="en-US"/>
              </w:rPr>
              <w:t>TO BE PRINTED ON SUPPLIER’S HEADED PAPER</w:t>
            </w:r>
          </w:p>
          <w:p w:rsidR="00EB0990" w:rsidRPr="005F3336" w:rsidRDefault="00EB0990" w:rsidP="00BB50E3">
            <w:pPr>
              <w:jc w:val="center"/>
              <w:rPr>
                <w:lang w:val="en-US"/>
              </w:rPr>
            </w:pPr>
          </w:p>
        </w:tc>
      </w:tr>
      <w:tr w:rsidR="00EB0990" w:rsidRPr="005F3336" w:rsidTr="003219BF">
        <w:trPr>
          <w:trHeight w:val="257"/>
          <w:jc w:val="center"/>
        </w:trPr>
        <w:tc>
          <w:tcPr>
            <w:tcW w:w="103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5F3336" w:rsidRDefault="005F3336" w:rsidP="005A6A60">
            <w:pPr>
              <w:pStyle w:val="1"/>
              <w:jc w:val="left"/>
              <w:rPr>
                <w:b/>
                <w:sz w:val="16"/>
                <w:szCs w:val="26"/>
                <w:lang w:val="en-US"/>
              </w:rPr>
            </w:pPr>
            <w:r w:rsidRPr="005F3336">
              <w:rPr>
                <w:i/>
                <w:sz w:val="16"/>
                <w:szCs w:val="26"/>
                <w:lang w:val="en-US"/>
              </w:rPr>
              <w:t>To:</w:t>
            </w:r>
            <w:r w:rsidRPr="005F3336">
              <w:rPr>
                <w:b/>
                <w:i/>
                <w:sz w:val="16"/>
                <w:szCs w:val="26"/>
                <w:lang w:val="en-US"/>
              </w:rPr>
              <w:t xml:space="preserve"> IRCA </w:t>
            </w:r>
            <w:proofErr w:type="spellStart"/>
            <w:r w:rsidRPr="005F3336">
              <w:rPr>
                <w:b/>
                <w:i/>
                <w:sz w:val="16"/>
                <w:szCs w:val="26"/>
                <w:lang w:val="en-US"/>
              </w:rPr>
              <w:t>SpA</w:t>
            </w:r>
            <w:proofErr w:type="spellEnd"/>
          </w:p>
          <w:p w:rsidR="00EB0990" w:rsidRPr="005F3336" w:rsidRDefault="00EB0990" w:rsidP="005A6A60">
            <w:pPr>
              <w:rPr>
                <w:lang w:val="en-US"/>
              </w:rPr>
            </w:pPr>
          </w:p>
          <w:p w:rsidR="00EB0990" w:rsidRDefault="005F3336" w:rsidP="002551D4">
            <w:pPr>
              <w:pStyle w:val="1"/>
              <w:rPr>
                <w:rFonts w:hint="eastAsia"/>
                <w:sz w:val="20"/>
                <w:szCs w:val="26"/>
                <w:u w:val="single"/>
                <w:lang w:val="en-US"/>
              </w:rPr>
            </w:pPr>
            <w:r>
              <w:rPr>
                <w:b/>
                <w:i/>
                <w:sz w:val="20"/>
                <w:szCs w:val="26"/>
                <w:u w:val="single"/>
                <w:lang w:val="en-US"/>
              </w:rPr>
              <w:t xml:space="preserve">Subject: </w:t>
            </w:r>
            <w:r w:rsidRPr="005F3336">
              <w:rPr>
                <w:sz w:val="20"/>
                <w:szCs w:val="26"/>
                <w:u w:val="single"/>
                <w:lang w:val="en-US"/>
              </w:rPr>
              <w:t>Declaration of Compliance with the contact with food</w:t>
            </w:r>
          </w:p>
          <w:p w:rsidR="00D35272" w:rsidRPr="00D35272" w:rsidRDefault="00D35272" w:rsidP="00D35272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                                           </w:t>
            </w:r>
            <w:r>
              <w:rPr>
                <w:rFonts w:hint="eastAsia"/>
                <w:lang w:val="en-US"/>
              </w:rPr>
              <w:t>主题：食品接触符合性声明</w:t>
            </w:r>
          </w:p>
        </w:tc>
      </w:tr>
      <w:tr w:rsidR="00EB0990" w:rsidRPr="005F3336" w:rsidTr="003219BF">
        <w:trPr>
          <w:trHeight w:val="79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5F3336" w:rsidRDefault="00EB0990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5F3336" w:rsidRDefault="00EB0990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5F3336" w:rsidRDefault="00EB0990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EB0990" w:rsidRPr="005F3336" w:rsidTr="003219BF">
        <w:trPr>
          <w:trHeight w:val="548"/>
          <w:jc w:val="center"/>
        </w:trPr>
        <w:tc>
          <w:tcPr>
            <w:tcW w:w="10309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0990" w:rsidRPr="005F3336" w:rsidRDefault="00EB0990" w:rsidP="005B25D0">
            <w:pPr>
              <w:rPr>
                <w:rFonts w:ascii="Arial" w:hAnsi="Arial"/>
                <w:i/>
                <w:sz w:val="16"/>
                <w:u w:val="single"/>
                <w:lang w:val="en-US"/>
              </w:rPr>
            </w:pPr>
          </w:p>
          <w:p w:rsidR="00EB0990" w:rsidRDefault="005F3336" w:rsidP="00FC146A">
            <w:pPr>
              <w:rPr>
                <w:rFonts w:ascii="Arial" w:hAnsi="Arial" w:hint="eastAsia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>The Company declares that the products listed here below</w:t>
            </w:r>
            <w:r w:rsidR="00EB0990" w:rsidRPr="005F3336">
              <w:rPr>
                <w:rFonts w:ascii="Arial" w:hAnsi="Arial"/>
                <w:i/>
                <w:sz w:val="16"/>
                <w:lang w:val="en-US"/>
              </w:rPr>
              <w:t>:</w:t>
            </w:r>
          </w:p>
          <w:p w:rsidR="00D35272" w:rsidRPr="005F3336" w:rsidRDefault="00D35272" w:rsidP="00FC146A">
            <w:pPr>
              <w:rPr>
                <w:rFonts w:ascii="Arial" w:hAnsi="Arial"/>
                <w:b/>
                <w:i/>
                <w:sz w:val="16"/>
                <w:lang w:val="en-US"/>
              </w:rPr>
            </w:pPr>
            <w:r>
              <w:rPr>
                <w:rFonts w:ascii="Arial" w:hAnsi="Arial" w:hint="eastAsia"/>
                <w:i/>
                <w:sz w:val="16"/>
                <w:lang w:val="en-US"/>
              </w:rPr>
              <w:t>本公司声明以下产品</w:t>
            </w:r>
          </w:p>
        </w:tc>
      </w:tr>
      <w:tr w:rsidR="00EB0990" w:rsidRPr="00BC3C3B" w:rsidTr="003219BF">
        <w:trPr>
          <w:trHeight w:val="160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tbl>
            <w:tblPr>
              <w:tblStyle w:val="a9"/>
              <w:tblW w:w="1018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2388"/>
              <w:gridCol w:w="2787"/>
              <w:gridCol w:w="5009"/>
            </w:tblGrid>
            <w:tr w:rsidR="005F3336" w:rsidRPr="005F3336" w:rsidTr="004C045E">
              <w:trPr>
                <w:trHeight w:val="340"/>
              </w:trPr>
              <w:tc>
                <w:tcPr>
                  <w:tcW w:w="2388" w:type="dxa"/>
                  <w:vAlign w:val="center"/>
                </w:tcPr>
                <w:p w:rsidR="005F3336" w:rsidRDefault="005F3336" w:rsidP="007B0350">
                  <w:pPr>
                    <w:jc w:val="center"/>
                    <w:rPr>
                      <w:rFonts w:ascii="Arial" w:hAnsi="Arial" w:hint="eastAsia"/>
                      <w:b/>
                      <w:i/>
                      <w:sz w:val="16"/>
                    </w:rPr>
                  </w:pPr>
                  <w:r w:rsidRPr="00EC2E64">
                    <w:rPr>
                      <w:rFonts w:ascii="Arial" w:hAnsi="Arial"/>
                      <w:b/>
                      <w:i/>
                      <w:sz w:val="16"/>
                    </w:rPr>
                    <w:t>IRCA Cod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e</w:t>
                  </w:r>
                </w:p>
                <w:p w:rsidR="00D35272" w:rsidRPr="00EC2E64" w:rsidRDefault="00D35272" w:rsidP="007B0350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>
                    <w:rPr>
                      <w:rFonts w:ascii="Arial" w:hAnsi="Arial" w:hint="eastAsia"/>
                      <w:b/>
                      <w:i/>
                      <w:sz w:val="16"/>
                    </w:rPr>
                    <w:t xml:space="preserve">IRCA </w:t>
                  </w:r>
                  <w:r>
                    <w:rPr>
                      <w:rFonts w:ascii="Arial" w:hAnsi="Arial" w:hint="eastAsia"/>
                      <w:b/>
                      <w:i/>
                      <w:sz w:val="16"/>
                    </w:rPr>
                    <w:t>代码</w:t>
                  </w:r>
                </w:p>
              </w:tc>
              <w:tc>
                <w:tcPr>
                  <w:tcW w:w="2787" w:type="dxa"/>
                  <w:vAlign w:val="center"/>
                </w:tcPr>
                <w:p w:rsidR="005F3336" w:rsidRDefault="005F3336" w:rsidP="007B0350">
                  <w:pPr>
                    <w:jc w:val="center"/>
                    <w:rPr>
                      <w:rFonts w:ascii="Arial" w:hAnsi="Arial" w:hint="eastAsia"/>
                      <w:b/>
                      <w:i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 xml:space="preserve">Supplier’s </w:t>
                  </w:r>
                  <w:r w:rsidRPr="00EC2E64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Cod</w:t>
                  </w:r>
                  <w:r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e</w:t>
                  </w:r>
                  <w:r w:rsidRPr="00EC2E64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 xml:space="preserve"> </w:t>
                  </w:r>
                </w:p>
                <w:p w:rsidR="00D35272" w:rsidRPr="00EC2E64" w:rsidRDefault="00D35272" w:rsidP="007B0350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  <w:r>
                    <w:rPr>
                      <w:rFonts w:ascii="Arial" w:hAnsi="Arial" w:hint="eastAsia"/>
                      <w:b/>
                      <w:i/>
                      <w:sz w:val="16"/>
                      <w:lang w:val="en-US"/>
                    </w:rPr>
                    <w:t>供应商代码</w:t>
                  </w:r>
                </w:p>
              </w:tc>
              <w:tc>
                <w:tcPr>
                  <w:tcW w:w="5009" w:type="dxa"/>
                  <w:vAlign w:val="center"/>
                </w:tcPr>
                <w:p w:rsidR="005F3336" w:rsidRDefault="005F3336" w:rsidP="007B0350">
                  <w:pPr>
                    <w:jc w:val="center"/>
                    <w:rPr>
                      <w:rFonts w:ascii="Arial" w:hAnsi="Arial" w:hint="eastAsia"/>
                      <w:b/>
                      <w:i/>
                      <w:sz w:val="16"/>
                      <w:lang w:val="en-US"/>
                    </w:rPr>
                  </w:pPr>
                  <w:r w:rsidRPr="005F3336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Name / Description of the supplied product</w:t>
                  </w:r>
                </w:p>
                <w:p w:rsidR="00D35272" w:rsidRPr="005F3336" w:rsidRDefault="00D35272" w:rsidP="007B0350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  <w:r>
                    <w:rPr>
                      <w:rFonts w:ascii="Arial" w:hAnsi="Arial" w:hint="eastAsia"/>
                      <w:b/>
                      <w:i/>
                      <w:sz w:val="16"/>
                      <w:lang w:val="en-US"/>
                    </w:rPr>
                    <w:t>产品名称</w:t>
                  </w:r>
                  <w:r>
                    <w:rPr>
                      <w:rFonts w:ascii="Arial" w:hAnsi="Arial" w:hint="eastAsia"/>
                      <w:b/>
                      <w:i/>
                      <w:sz w:val="16"/>
                      <w:lang w:val="en-US"/>
                    </w:rPr>
                    <w:t>/</w:t>
                  </w:r>
                  <w:r>
                    <w:rPr>
                      <w:rFonts w:ascii="Arial" w:hAnsi="Arial" w:hint="eastAsia"/>
                      <w:b/>
                      <w:i/>
                      <w:sz w:val="16"/>
                      <w:lang w:val="en-US"/>
                    </w:rPr>
                    <w:t>描述</w:t>
                  </w:r>
                </w:p>
              </w:tc>
            </w:tr>
            <w:tr w:rsidR="005F3336" w:rsidTr="004C045E">
              <w:trPr>
                <w:trHeight w:val="284"/>
              </w:trPr>
              <w:tc>
                <w:tcPr>
                  <w:tcW w:w="2388" w:type="dxa"/>
                  <w:vAlign w:val="center"/>
                </w:tcPr>
                <w:p w:rsidR="005F3336" w:rsidRPr="00EC2E64" w:rsidRDefault="005F3336" w:rsidP="007B0350">
                  <w:pPr>
                    <w:rPr>
                      <w:rFonts w:ascii="Arial" w:hAnsi="Arial"/>
                      <w:color w:val="808080"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i/>
                      <w:color w:val="808080"/>
                      <w:sz w:val="16"/>
                      <w:lang w:val="en-US"/>
                    </w:rPr>
                    <w:t>(Enter the code</w:t>
                  </w:r>
                  <w:r w:rsidRPr="00EC2E64">
                    <w:rPr>
                      <w:rFonts w:ascii="Arial" w:hAnsi="Arial"/>
                      <w:i/>
                      <w:color w:val="808080"/>
                      <w:sz w:val="16"/>
                      <w:lang w:val="en-US"/>
                    </w:rPr>
                    <w:t>)</w:t>
                  </w:r>
                </w:p>
              </w:tc>
              <w:tc>
                <w:tcPr>
                  <w:tcW w:w="2787" w:type="dxa"/>
                  <w:vAlign w:val="center"/>
                </w:tcPr>
                <w:p w:rsidR="005F3336" w:rsidRPr="009E3D3A" w:rsidRDefault="005F3336" w:rsidP="005F67C4">
                  <w:pPr>
                    <w:rPr>
                      <w:rFonts w:ascii="Arial" w:hAnsi="Arial"/>
                      <w:i/>
                      <w:color w:val="C00000"/>
                      <w:sz w:val="16"/>
                    </w:rPr>
                  </w:pPr>
                </w:p>
              </w:tc>
              <w:tc>
                <w:tcPr>
                  <w:tcW w:w="5009" w:type="dxa"/>
                  <w:vAlign w:val="center"/>
                </w:tcPr>
                <w:p w:rsidR="005F3336" w:rsidRPr="005F3336" w:rsidRDefault="005F3336" w:rsidP="003219BF">
                  <w:pPr>
                    <w:ind w:right="3231"/>
                    <w:rPr>
                      <w:rFonts w:ascii="Arial" w:hAnsi="Arial"/>
                      <w:i/>
                      <w:sz w:val="16"/>
                      <w:lang w:val="en-US"/>
                    </w:rPr>
                  </w:pPr>
                </w:p>
              </w:tc>
            </w:tr>
            <w:tr w:rsidR="005F3336" w:rsidTr="004C045E">
              <w:trPr>
                <w:trHeight w:val="284"/>
              </w:trPr>
              <w:tc>
                <w:tcPr>
                  <w:tcW w:w="2388" w:type="dxa"/>
                  <w:vAlign w:val="center"/>
                </w:tcPr>
                <w:p w:rsidR="005F3336" w:rsidRPr="00EC2E64" w:rsidRDefault="005F3336" w:rsidP="007B0350">
                  <w:pPr>
                    <w:rPr>
                      <w:rFonts w:ascii="Arial" w:hAnsi="Arial"/>
                      <w:color w:val="808080"/>
                      <w:sz w:val="16"/>
                    </w:rPr>
                  </w:pPr>
                  <w:r w:rsidRPr="00B06345">
                    <w:rPr>
                      <w:rFonts w:ascii="Arial" w:hAnsi="Arial"/>
                      <w:i/>
                      <w:color w:val="808080"/>
                      <w:sz w:val="16"/>
                      <w:lang w:val="en-US"/>
                    </w:rPr>
                    <w:t>(Enter the code)</w:t>
                  </w:r>
                </w:p>
              </w:tc>
              <w:tc>
                <w:tcPr>
                  <w:tcW w:w="2787" w:type="dxa"/>
                  <w:vAlign w:val="center"/>
                </w:tcPr>
                <w:p w:rsidR="005F3336" w:rsidRPr="009E3D3A" w:rsidRDefault="005F3336" w:rsidP="005F67C4">
                  <w:pPr>
                    <w:rPr>
                      <w:rFonts w:ascii="Arial" w:hAnsi="Arial"/>
                      <w:i/>
                      <w:color w:val="C00000"/>
                      <w:sz w:val="16"/>
                    </w:rPr>
                  </w:pPr>
                </w:p>
              </w:tc>
              <w:tc>
                <w:tcPr>
                  <w:tcW w:w="5009" w:type="dxa"/>
                  <w:vAlign w:val="center"/>
                </w:tcPr>
                <w:p w:rsidR="005F3336" w:rsidRPr="005F3336" w:rsidRDefault="005F3336" w:rsidP="005F67C4">
                  <w:pPr>
                    <w:rPr>
                      <w:rFonts w:ascii="Arial" w:hAnsi="Arial"/>
                      <w:i/>
                      <w:sz w:val="16"/>
                    </w:rPr>
                  </w:pPr>
                </w:p>
              </w:tc>
            </w:tr>
          </w:tbl>
          <w:p w:rsidR="00EB0990" w:rsidRPr="00BC3C3B" w:rsidRDefault="00EB0990" w:rsidP="005453C9">
            <w:pPr>
              <w:rPr>
                <w:rFonts w:ascii="Arial" w:hAnsi="Arial"/>
                <w:i/>
                <w:color w:val="808080"/>
                <w:sz w:val="18"/>
              </w:rPr>
            </w:pPr>
          </w:p>
        </w:tc>
      </w:tr>
      <w:tr w:rsidR="00EB0990" w:rsidRPr="005F3336" w:rsidTr="00165FCD">
        <w:trPr>
          <w:trHeight w:val="521"/>
          <w:jc w:val="center"/>
        </w:trPr>
        <w:tc>
          <w:tcPr>
            <w:tcW w:w="10309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22880" w:rsidRDefault="00EB0990" w:rsidP="00EB0990">
            <w:pPr>
              <w:rPr>
                <w:rFonts w:ascii="Arial" w:hAnsi="Arial" w:hint="eastAsia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br/>
            </w:r>
            <w:r w:rsidR="005F3336" w:rsidRPr="005F3336">
              <w:rPr>
                <w:rFonts w:ascii="Arial" w:hAnsi="Arial"/>
                <w:i/>
                <w:sz w:val="16"/>
                <w:lang w:val="en-US"/>
              </w:rPr>
              <w:t>are compliant, under the following contact conditions</w:t>
            </w:r>
            <w:r w:rsidR="004510BA" w:rsidRPr="005F3336">
              <w:rPr>
                <w:rFonts w:ascii="Arial" w:hAnsi="Arial"/>
                <w:i/>
                <w:sz w:val="16"/>
                <w:lang w:val="en-US"/>
              </w:rPr>
              <w:t>:</w:t>
            </w:r>
          </w:p>
          <w:p w:rsidR="00D35272" w:rsidRPr="005F3336" w:rsidRDefault="00D35272" w:rsidP="00EB0990">
            <w:pPr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 w:hint="eastAsia"/>
                <w:i/>
                <w:sz w:val="16"/>
                <w:lang w:val="en-US"/>
              </w:rPr>
              <w:t>符合以下接触条件：</w:t>
            </w:r>
          </w:p>
          <w:tbl>
            <w:tblPr>
              <w:tblStyle w:val="a9"/>
              <w:tblW w:w="10207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5155"/>
              <w:gridCol w:w="5052"/>
            </w:tblGrid>
            <w:tr w:rsidR="005F3336" w:rsidRPr="005F3336" w:rsidTr="004E2F06">
              <w:trPr>
                <w:trHeight w:val="340"/>
              </w:trPr>
              <w:tc>
                <w:tcPr>
                  <w:tcW w:w="5155" w:type="dxa"/>
                  <w:vAlign w:val="center"/>
                </w:tcPr>
                <w:p w:rsidR="005F3336" w:rsidRDefault="005F3336" w:rsidP="005F3336">
                  <w:pPr>
                    <w:jc w:val="center"/>
                    <w:rPr>
                      <w:rFonts w:ascii="Arial" w:hAnsi="Arial" w:hint="eastAsia"/>
                      <w:b/>
                      <w:i/>
                      <w:sz w:val="16"/>
                    </w:rPr>
                  </w:pPr>
                  <w:r>
                    <w:rPr>
                      <w:rFonts w:ascii="Arial" w:hAnsi="Arial"/>
                      <w:b/>
                      <w:i/>
                      <w:sz w:val="16"/>
                    </w:rPr>
                    <w:t>Type of foodstuff</w:t>
                  </w:r>
                </w:p>
                <w:p w:rsidR="00D35272" w:rsidRPr="00EC2E64" w:rsidRDefault="00D35272" w:rsidP="005F3336">
                  <w:pPr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 w:hint="eastAsia"/>
                      <w:b/>
                      <w:i/>
                      <w:sz w:val="16"/>
                    </w:rPr>
                    <w:t>食品类型</w:t>
                  </w:r>
                </w:p>
              </w:tc>
              <w:tc>
                <w:tcPr>
                  <w:tcW w:w="5052" w:type="dxa"/>
                  <w:vAlign w:val="center"/>
                </w:tcPr>
                <w:p w:rsidR="005F3336" w:rsidRPr="005F3336" w:rsidRDefault="005F3336" w:rsidP="007B0350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  <w:r w:rsidRPr="005F3336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Operative conditions</w:t>
                  </w:r>
                  <w:r w:rsidR="00D35272">
                    <w:rPr>
                      <w:rFonts w:ascii="Arial" w:hAnsi="Arial" w:hint="eastAsia"/>
                      <w:b/>
                      <w:i/>
                      <w:sz w:val="16"/>
                      <w:lang w:val="en-US"/>
                    </w:rPr>
                    <w:t>操作条件</w:t>
                  </w:r>
                </w:p>
                <w:p w:rsidR="005F3336" w:rsidRPr="005F3336" w:rsidRDefault="005F3336" w:rsidP="007B0350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  <w:r w:rsidRPr="005F3336">
                    <w:rPr>
                      <w:rFonts w:ascii="Arial" w:hAnsi="Arial"/>
                      <w:i/>
                      <w:sz w:val="16"/>
                      <w:lang w:val="en-US"/>
                    </w:rPr>
                    <w:t>(Indicate only relevant contacts</w:t>
                  </w:r>
                  <w:r w:rsidR="00D35272">
                    <w:rPr>
                      <w:rFonts w:ascii="Arial" w:hAnsi="Arial" w:hint="eastAsia"/>
                      <w:i/>
                      <w:sz w:val="16"/>
                      <w:lang w:val="en-US"/>
                    </w:rPr>
                    <w:t>/</w:t>
                  </w:r>
                  <w:r w:rsidR="00D35272">
                    <w:rPr>
                      <w:rFonts w:ascii="Arial" w:hAnsi="Arial" w:hint="eastAsia"/>
                      <w:i/>
                      <w:sz w:val="16"/>
                      <w:lang w:val="en-US"/>
                    </w:rPr>
                    <w:t>仅指明相关接触</w:t>
                  </w:r>
                  <w:r w:rsidRPr="005F3336">
                    <w:rPr>
                      <w:rFonts w:ascii="Arial" w:hAnsi="Arial"/>
                      <w:i/>
                      <w:sz w:val="16"/>
                      <w:lang w:val="en-US"/>
                    </w:rPr>
                    <w:t>)</w:t>
                  </w:r>
                </w:p>
              </w:tc>
            </w:tr>
            <w:tr w:rsidR="0069276B" w:rsidRPr="005F3336" w:rsidTr="00E65E87">
              <w:trPr>
                <w:trHeight w:val="284"/>
              </w:trPr>
              <w:tc>
                <w:tcPr>
                  <w:tcW w:w="5155" w:type="dxa"/>
                  <w:vAlign w:val="center"/>
                </w:tcPr>
                <w:p w:rsidR="0069276B" w:rsidRDefault="005F3336" w:rsidP="00E65E87">
                  <w:pPr>
                    <w:tabs>
                      <w:tab w:val="left" w:pos="3247"/>
                    </w:tabs>
                    <w:jc w:val="center"/>
                    <w:rPr>
                      <w:rFonts w:ascii="Arial" w:hAnsi="Arial" w:hint="eastAsia"/>
                      <w:i/>
                      <w:color w:val="C00000"/>
                      <w:sz w:val="16"/>
                      <w:lang w:val="en-US"/>
                    </w:rPr>
                  </w:pPr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 xml:space="preserve">(Enter food: </w:t>
                  </w:r>
                  <w:proofErr w:type="spellStart"/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es</w:t>
                  </w:r>
                  <w:proofErr w:type="spellEnd"/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. aqueous, acid, all types of food)</w:t>
                  </w:r>
                </w:p>
                <w:p w:rsidR="00D35272" w:rsidRPr="005F3336" w:rsidRDefault="00D35272" w:rsidP="00E65E87">
                  <w:pPr>
                    <w:tabs>
                      <w:tab w:val="left" w:pos="3247"/>
                    </w:tabs>
                    <w:jc w:val="center"/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>
                    <w:rPr>
                      <w:rFonts w:ascii="Arial" w:hAnsi="Arial" w:hint="eastAsia"/>
                      <w:i/>
                      <w:color w:val="C00000"/>
                      <w:sz w:val="16"/>
                      <w:lang w:val="en-US"/>
                    </w:rPr>
                    <w:t>（输入食品：例如水、酸、各种食物）</w:t>
                  </w:r>
                </w:p>
              </w:tc>
              <w:tc>
                <w:tcPr>
                  <w:tcW w:w="5052" w:type="dxa"/>
                  <w:vAlign w:val="center"/>
                </w:tcPr>
                <w:p w:rsidR="0069276B" w:rsidRDefault="005F3336" w:rsidP="005F3336">
                  <w:pPr>
                    <w:tabs>
                      <w:tab w:val="left" w:pos="3247"/>
                    </w:tabs>
                    <w:jc w:val="center"/>
                    <w:rPr>
                      <w:rFonts w:ascii="Arial" w:hAnsi="Arial" w:hint="eastAsia"/>
                      <w:i/>
                      <w:color w:val="C00000"/>
                      <w:sz w:val="16"/>
                      <w:lang w:val="en-US"/>
                    </w:rPr>
                  </w:pPr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 xml:space="preserve">(Type of </w:t>
                  </w:r>
                  <w:proofErr w:type="spellStart"/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contact</w:t>
                  </w:r>
                  <w:r w:rsidR="00DB51C4"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:Temperatu</w:t>
                  </w:r>
                  <w:r w:rsidR="00E65E87"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r</w:t>
                  </w:r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e</w:t>
                  </w:r>
                  <w:proofErr w:type="spellEnd"/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 xml:space="preserve"> and max </w:t>
                  </w:r>
                  <w:r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duration)</w:t>
                  </w:r>
                </w:p>
                <w:p w:rsidR="00D35272" w:rsidRPr="005F3336" w:rsidRDefault="00D35272" w:rsidP="005F3336">
                  <w:pPr>
                    <w:tabs>
                      <w:tab w:val="left" w:pos="3247"/>
                    </w:tabs>
                    <w:jc w:val="center"/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>
                    <w:rPr>
                      <w:rFonts w:ascii="Arial" w:hAnsi="Arial" w:hint="eastAsia"/>
                      <w:i/>
                      <w:color w:val="C00000"/>
                      <w:sz w:val="16"/>
                      <w:lang w:val="en-US"/>
                    </w:rPr>
                    <w:t>（接触类型：温度和最大持续时间）</w:t>
                  </w:r>
                </w:p>
              </w:tc>
            </w:tr>
            <w:tr w:rsidR="005F3336" w:rsidRPr="005F3336" w:rsidTr="00BA4B5D">
              <w:trPr>
                <w:trHeight w:val="284"/>
              </w:trPr>
              <w:tc>
                <w:tcPr>
                  <w:tcW w:w="515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D35272" w:rsidRDefault="00D35272" w:rsidP="00D35272">
                  <w:pPr>
                    <w:tabs>
                      <w:tab w:val="left" w:pos="3247"/>
                    </w:tabs>
                    <w:jc w:val="center"/>
                    <w:rPr>
                      <w:rFonts w:ascii="Arial" w:hAnsi="Arial" w:hint="eastAsia"/>
                      <w:i/>
                      <w:color w:val="C00000"/>
                      <w:sz w:val="16"/>
                      <w:lang w:val="en-US"/>
                    </w:rPr>
                  </w:pPr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 xml:space="preserve">(Enter food: </w:t>
                  </w:r>
                  <w:proofErr w:type="spellStart"/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es</w:t>
                  </w:r>
                  <w:proofErr w:type="spellEnd"/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. aqueous, acid, all types of food)</w:t>
                  </w:r>
                </w:p>
                <w:p w:rsidR="005F3336" w:rsidRPr="005F3336" w:rsidRDefault="00D35272" w:rsidP="00D35272">
                  <w:pPr>
                    <w:jc w:val="center"/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>
                    <w:rPr>
                      <w:rFonts w:ascii="Arial" w:hAnsi="Arial" w:hint="eastAsia"/>
                      <w:i/>
                      <w:color w:val="C00000"/>
                      <w:sz w:val="16"/>
                      <w:lang w:val="en-US"/>
                    </w:rPr>
                    <w:t>（输入食品：例如水、酸、各种食物）</w:t>
                  </w:r>
                </w:p>
              </w:tc>
              <w:tc>
                <w:tcPr>
                  <w:tcW w:w="5052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D35272" w:rsidRDefault="00D35272" w:rsidP="00D35272">
                  <w:pPr>
                    <w:tabs>
                      <w:tab w:val="left" w:pos="3247"/>
                    </w:tabs>
                    <w:jc w:val="center"/>
                    <w:rPr>
                      <w:rFonts w:ascii="Arial" w:hAnsi="Arial" w:hint="eastAsia"/>
                      <w:i/>
                      <w:color w:val="C00000"/>
                      <w:sz w:val="16"/>
                      <w:lang w:val="en-US"/>
                    </w:rPr>
                  </w:pPr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 xml:space="preserve">(Type of </w:t>
                  </w:r>
                  <w:proofErr w:type="spellStart"/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contact:Temperature</w:t>
                  </w:r>
                  <w:proofErr w:type="spellEnd"/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 xml:space="preserve"> and max </w:t>
                  </w:r>
                  <w:r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duration)</w:t>
                  </w:r>
                </w:p>
                <w:p w:rsidR="005F3336" w:rsidRPr="005F3336" w:rsidRDefault="00D35272" w:rsidP="00D35272">
                  <w:pPr>
                    <w:tabs>
                      <w:tab w:val="left" w:pos="3247"/>
                    </w:tabs>
                    <w:jc w:val="center"/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>
                    <w:rPr>
                      <w:rFonts w:ascii="Arial" w:hAnsi="Arial" w:hint="eastAsia"/>
                      <w:i/>
                      <w:color w:val="C00000"/>
                      <w:sz w:val="16"/>
                      <w:lang w:val="en-US"/>
                    </w:rPr>
                    <w:t>（接触类型：温度和最大持续时间）</w:t>
                  </w:r>
                </w:p>
              </w:tc>
            </w:tr>
            <w:tr w:rsidR="00BA4B5D" w:rsidRPr="005F3336" w:rsidTr="00BA4B5D">
              <w:trPr>
                <w:trHeight w:val="58"/>
              </w:trPr>
              <w:tc>
                <w:tcPr>
                  <w:tcW w:w="5155" w:type="dxa"/>
                  <w:tcBorders>
                    <w:left w:val="nil"/>
                    <w:right w:val="nil"/>
                  </w:tcBorders>
                  <w:vAlign w:val="center"/>
                </w:tcPr>
                <w:p w:rsidR="00BA4B5D" w:rsidRPr="005F3336" w:rsidRDefault="00BA4B5D" w:rsidP="00E65E87">
                  <w:pPr>
                    <w:jc w:val="center"/>
                    <w:rPr>
                      <w:rFonts w:ascii="Arial" w:hAnsi="Arial"/>
                      <w:i/>
                      <w:color w:val="C00000"/>
                      <w:sz w:val="2"/>
                      <w:lang w:val="en-US"/>
                    </w:rPr>
                  </w:pPr>
                </w:p>
              </w:tc>
              <w:tc>
                <w:tcPr>
                  <w:tcW w:w="5052" w:type="dxa"/>
                  <w:tcBorders>
                    <w:left w:val="nil"/>
                    <w:right w:val="nil"/>
                  </w:tcBorders>
                  <w:vAlign w:val="center"/>
                </w:tcPr>
                <w:p w:rsidR="00BA4B5D" w:rsidRPr="005F3336" w:rsidRDefault="00BA4B5D" w:rsidP="000C1E33">
                  <w:pPr>
                    <w:tabs>
                      <w:tab w:val="left" w:pos="3247"/>
                    </w:tabs>
                    <w:jc w:val="center"/>
                    <w:rPr>
                      <w:rFonts w:ascii="Arial" w:hAnsi="Arial"/>
                      <w:i/>
                      <w:color w:val="C00000"/>
                      <w:sz w:val="2"/>
                      <w:lang w:val="en-US"/>
                    </w:rPr>
                  </w:pPr>
                </w:p>
              </w:tc>
            </w:tr>
            <w:tr w:rsidR="00AD6CFA" w:rsidRPr="00822880" w:rsidTr="00E65E87">
              <w:trPr>
                <w:trHeight w:val="284"/>
              </w:trPr>
              <w:tc>
                <w:tcPr>
                  <w:tcW w:w="5155" w:type="dxa"/>
                  <w:vAlign w:val="center"/>
                </w:tcPr>
                <w:p w:rsidR="00AD6CFA" w:rsidRPr="00A65770" w:rsidRDefault="00AD6CFA" w:rsidP="00374AB0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 w:rsidRPr="00A65770">
                    <w:rPr>
                      <w:rFonts w:ascii="Arial" w:hAnsi="Arial"/>
                      <w:b/>
                      <w:i/>
                      <w:sz w:val="16"/>
                    </w:rPr>
                    <w:t>Minima qu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antità di alimento in contatto, o massimo rapporto Superficie</w:t>
                  </w:r>
                  <w:r w:rsidR="007E76FC">
                    <w:rPr>
                      <w:rFonts w:ascii="Arial" w:hAnsi="Arial"/>
                      <w:b/>
                      <w:i/>
                      <w:sz w:val="16"/>
                    </w:rPr>
                    <w:t xml:space="preserve"> di contatto - 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Volume</w:t>
                  </w:r>
                  <w:r w:rsidR="00ED06BE">
                    <w:rPr>
                      <w:rFonts w:ascii="Arial" w:hAnsi="Arial"/>
                      <w:b/>
                      <w:i/>
                      <w:sz w:val="16"/>
                    </w:rPr>
                    <w:t xml:space="preserve"> alimento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:</w:t>
                  </w:r>
                </w:p>
              </w:tc>
              <w:tc>
                <w:tcPr>
                  <w:tcW w:w="5052" w:type="dxa"/>
                  <w:vAlign w:val="center"/>
                </w:tcPr>
                <w:p w:rsidR="00AD6CFA" w:rsidRPr="00AB1523" w:rsidRDefault="00AD6CFA" w:rsidP="00ED06BE">
                  <w:pPr>
                    <w:tabs>
                      <w:tab w:val="left" w:pos="3247"/>
                    </w:tabs>
                    <w:jc w:val="center"/>
                    <w:rPr>
                      <w:rFonts w:ascii="Arial" w:hAnsi="Arial"/>
                      <w:i/>
                      <w:color w:val="C00000"/>
                      <w:sz w:val="16"/>
                    </w:rPr>
                  </w:pP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</w:rPr>
                    <w:t>( [kg], [dm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  <w:vertAlign w:val="superscript"/>
                    </w:rPr>
                    <w:t>3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</w:rPr>
                    <w:t>], [cm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  <w:vertAlign w:val="superscript"/>
                    </w:rPr>
                    <w:t>2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</w:rPr>
                    <w:t>/cm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  <w:vertAlign w:val="superscript"/>
                    </w:rPr>
                    <w:t>3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</w:rPr>
                    <w:t>] )</w:t>
                  </w:r>
                </w:p>
              </w:tc>
            </w:tr>
          </w:tbl>
          <w:p w:rsidR="003219BF" w:rsidRPr="00822880" w:rsidRDefault="003219BF" w:rsidP="00EB0990">
            <w:pPr>
              <w:rPr>
                <w:rFonts w:ascii="Arial" w:hAnsi="Arial"/>
                <w:i/>
                <w:sz w:val="16"/>
              </w:rPr>
            </w:pPr>
          </w:p>
          <w:p w:rsidR="00D5656A" w:rsidRDefault="005F3336" w:rsidP="00AF68C2">
            <w:pPr>
              <w:rPr>
                <w:rFonts w:ascii="Arial" w:hAnsi="Arial" w:hint="eastAsia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>with the following regulations and/or standards, related to the materials and articles intended to come into contact with foodstuffs</w:t>
            </w:r>
            <w:r w:rsidR="00EB0990" w:rsidRPr="005F3336">
              <w:rPr>
                <w:rFonts w:ascii="Arial" w:hAnsi="Arial"/>
                <w:i/>
                <w:sz w:val="16"/>
                <w:lang w:val="en-US"/>
              </w:rPr>
              <w:t>:</w:t>
            </w:r>
          </w:p>
          <w:p w:rsidR="00D35272" w:rsidRPr="005F3336" w:rsidRDefault="00D35272" w:rsidP="00AF68C2">
            <w:pPr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 w:hint="eastAsia"/>
                <w:i/>
                <w:sz w:val="16"/>
                <w:lang w:val="en-US"/>
              </w:rPr>
              <w:t>符合以下涉及食品接触相关物质和材料的法规和</w:t>
            </w:r>
            <w:r>
              <w:rPr>
                <w:rFonts w:ascii="Arial" w:hAnsi="Arial" w:hint="eastAsia"/>
                <w:i/>
                <w:sz w:val="16"/>
                <w:lang w:val="en-US"/>
              </w:rPr>
              <w:t>/</w:t>
            </w:r>
            <w:r>
              <w:rPr>
                <w:rFonts w:ascii="Arial" w:hAnsi="Arial" w:hint="eastAsia"/>
                <w:i/>
                <w:sz w:val="16"/>
                <w:lang w:val="en-US"/>
              </w:rPr>
              <w:t>或标准</w:t>
            </w:r>
          </w:p>
        </w:tc>
      </w:tr>
      <w:tr w:rsidR="00D5656A" w:rsidRPr="005F3336" w:rsidTr="00165FCD">
        <w:trPr>
          <w:trHeight w:val="336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  <w:vAlign w:val="center"/>
          </w:tcPr>
          <w:p w:rsidR="005F3336" w:rsidRDefault="005F3336" w:rsidP="003039D4">
            <w:pPr>
              <w:jc w:val="center"/>
              <w:rPr>
                <w:rFonts w:ascii="Arial" w:hAnsi="Arial" w:hint="eastAsia"/>
                <w:b/>
                <w:sz w:val="16"/>
                <w:lang w:val="en-US"/>
              </w:rPr>
            </w:pPr>
            <w:r w:rsidRPr="005F3336">
              <w:rPr>
                <w:rFonts w:ascii="Arial" w:hAnsi="Arial"/>
                <w:b/>
                <w:sz w:val="16"/>
                <w:lang w:val="en-US"/>
              </w:rPr>
              <w:t>Food Contact Materials – Stainless steels, Metals and Alloys</w:t>
            </w:r>
          </w:p>
          <w:p w:rsidR="00D35272" w:rsidRDefault="00D35272" w:rsidP="003039D4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 w:hint="eastAsia"/>
                <w:b/>
                <w:sz w:val="16"/>
                <w:lang w:val="en-US"/>
              </w:rPr>
              <w:t>食品接触材料</w:t>
            </w:r>
            <w:r>
              <w:rPr>
                <w:rFonts w:ascii="Arial" w:hAnsi="Arial" w:hint="eastAsia"/>
                <w:b/>
                <w:sz w:val="16"/>
                <w:lang w:val="en-US"/>
              </w:rPr>
              <w:t>-</w:t>
            </w:r>
            <w:r>
              <w:rPr>
                <w:rFonts w:ascii="Arial" w:hAnsi="Arial" w:hint="eastAsia"/>
                <w:b/>
                <w:sz w:val="16"/>
                <w:lang w:val="en-US"/>
              </w:rPr>
              <w:t>不锈钢，金属和合金</w:t>
            </w:r>
          </w:p>
          <w:p w:rsidR="00D5656A" w:rsidRDefault="005F3336" w:rsidP="003039D4">
            <w:pPr>
              <w:jc w:val="center"/>
              <w:rPr>
                <w:rFonts w:ascii="Arial" w:hAnsi="Arial" w:hint="eastAsia"/>
                <w:i/>
                <w:color w:val="C00000"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(delete section if not relevant to the here above considered components)</w:t>
            </w:r>
          </w:p>
          <w:p w:rsidR="00D35272" w:rsidRPr="005F3336" w:rsidRDefault="00D35272" w:rsidP="003039D4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 w:hint="eastAsia"/>
                <w:i/>
                <w:color w:val="C00000"/>
                <w:sz w:val="16"/>
                <w:lang w:val="en-US"/>
              </w:rPr>
              <w:t>（删除以上无关的部分）</w:t>
            </w:r>
          </w:p>
        </w:tc>
      </w:tr>
      <w:tr w:rsidR="00D5656A" w:rsidRPr="005F3336" w:rsidTr="00165FCD">
        <w:trPr>
          <w:cantSplit/>
          <w:trHeight w:val="629"/>
          <w:jc w:val="center"/>
        </w:trPr>
        <w:tc>
          <w:tcPr>
            <w:tcW w:w="10309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56A" w:rsidRPr="005F3336" w:rsidRDefault="00D5656A" w:rsidP="005F67C4">
            <w:pPr>
              <w:rPr>
                <w:rFonts w:ascii="Arial" w:hAnsi="Arial"/>
                <w:i/>
                <w:sz w:val="16"/>
                <w:lang w:val="en-US"/>
              </w:rPr>
            </w:pPr>
          </w:p>
          <w:p w:rsidR="005F3336" w:rsidRDefault="005F3336" w:rsidP="005F3336">
            <w:pPr>
              <w:rPr>
                <w:rFonts w:ascii="Arial" w:hAnsi="Arial" w:hint="eastAsia"/>
                <w:i/>
                <w:color w:val="C00000"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Component: </w:t>
            </w: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(describe the component)</w:t>
            </w:r>
          </w:p>
          <w:p w:rsidR="00D35272" w:rsidRPr="00D35272" w:rsidRDefault="00D35272" w:rsidP="005F3336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D35272">
              <w:rPr>
                <w:rFonts w:ascii="Arial" w:hAnsi="Arial" w:hint="eastAsia"/>
                <w:i/>
                <w:sz w:val="16"/>
                <w:lang w:val="en-US"/>
              </w:rPr>
              <w:t>组件：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hint="eastAsia"/>
                <w:i/>
                <w:color w:val="C00000"/>
                <w:sz w:val="16"/>
                <w:lang w:val="en-US"/>
              </w:rPr>
              <w:t>描述组件</w:t>
            </w: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  <w:p w:rsidR="005F3336" w:rsidRDefault="005F3336" w:rsidP="005F3336">
            <w:pPr>
              <w:rPr>
                <w:rFonts w:ascii="Arial" w:hAnsi="Arial" w:hint="eastAsia"/>
                <w:i/>
                <w:color w:val="C00000"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Material: </w:t>
            </w: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(describe the material)</w:t>
            </w:r>
          </w:p>
          <w:p w:rsidR="00D35272" w:rsidRPr="00D35272" w:rsidRDefault="00D35272" w:rsidP="005F3336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>
              <w:rPr>
                <w:rFonts w:ascii="Arial" w:hAnsi="Arial" w:hint="eastAsia"/>
                <w:i/>
                <w:sz w:val="16"/>
                <w:lang w:val="en-US"/>
              </w:rPr>
              <w:t>材料</w:t>
            </w:r>
            <w:r w:rsidRPr="00D35272">
              <w:rPr>
                <w:rFonts w:ascii="Arial" w:hAnsi="Arial" w:hint="eastAsia"/>
                <w:i/>
                <w:sz w:val="16"/>
                <w:lang w:val="en-US"/>
              </w:rPr>
              <w:t>：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hint="eastAsia"/>
                <w:i/>
                <w:color w:val="C00000"/>
                <w:sz w:val="16"/>
                <w:lang w:val="en-US"/>
              </w:rPr>
              <w:t>描述材料</w:t>
            </w:r>
            <w:r>
              <w:rPr>
                <w:rFonts w:ascii="Arial" w:hAnsi="Arial" w:hint="eastAsia"/>
                <w:i/>
                <w:color w:val="C00000"/>
                <w:sz w:val="16"/>
                <w:lang w:val="en-US"/>
              </w:rPr>
              <w:t>)</w:t>
            </w:r>
          </w:p>
          <w:p w:rsidR="00D5656A" w:rsidRPr="005F3336" w:rsidRDefault="00D5656A" w:rsidP="005F67C4">
            <w:pPr>
              <w:rPr>
                <w:rFonts w:ascii="Arial" w:hAnsi="Arial"/>
                <w:i/>
                <w:sz w:val="16"/>
                <w:lang w:val="en-US"/>
              </w:rPr>
            </w:pPr>
          </w:p>
        </w:tc>
      </w:tr>
      <w:tr w:rsidR="005F3336" w:rsidRPr="005F3336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336" w:rsidRPr="00137F6C" w:rsidRDefault="005F3336" w:rsidP="007B0350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References</w:t>
            </w:r>
            <w:r w:rsidR="00D35272">
              <w:rPr>
                <w:rFonts w:ascii="Arial" w:hAnsi="Arial" w:hint="eastAsia"/>
                <w:b/>
                <w:i/>
                <w:sz w:val="16"/>
              </w:rPr>
              <w:t>参考标准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336" w:rsidRPr="00D35272" w:rsidRDefault="005F3336" w:rsidP="007B0350">
            <w:pPr>
              <w:jc w:val="center"/>
              <w:rPr>
                <w:rFonts w:ascii="Arial" w:hAnsi="Arial" w:hint="eastAsia"/>
                <w:b/>
                <w:i/>
                <w:sz w:val="11"/>
                <w:lang w:val="en-US"/>
              </w:rPr>
            </w:pPr>
            <w:r w:rsidRPr="005F3336">
              <w:rPr>
                <w:rFonts w:ascii="Arial" w:hAnsi="Arial"/>
                <w:b/>
                <w:i/>
                <w:sz w:val="16"/>
                <w:lang w:val="en-US"/>
              </w:rPr>
              <w:t xml:space="preserve">Compliance </w:t>
            </w:r>
            <w:r w:rsidRPr="00D35272">
              <w:rPr>
                <w:rFonts w:ascii="Arial" w:hAnsi="Arial"/>
                <w:b/>
                <w:i/>
                <w:sz w:val="11"/>
                <w:lang w:val="en-US"/>
              </w:rPr>
              <w:t>(Flag the concerned box)</w:t>
            </w:r>
          </w:p>
          <w:p w:rsidR="00D35272" w:rsidRPr="005F3336" w:rsidRDefault="00D35272" w:rsidP="007B0350">
            <w:pPr>
              <w:jc w:val="center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D35272">
              <w:rPr>
                <w:rFonts w:ascii="Arial" w:hAnsi="Arial" w:hint="eastAsia"/>
                <w:b/>
                <w:i/>
                <w:sz w:val="16"/>
                <w:lang w:val="en-US"/>
              </w:rPr>
              <w:t>符合性</w:t>
            </w:r>
            <w:r w:rsidRPr="00D35272">
              <w:rPr>
                <w:rFonts w:ascii="Arial" w:hAnsi="Arial" w:hint="eastAsia"/>
                <w:b/>
                <w:i/>
                <w:sz w:val="15"/>
                <w:lang w:val="en-US"/>
              </w:rPr>
              <w:t>（打钩）</w:t>
            </w:r>
          </w:p>
        </w:tc>
      </w:tr>
      <w:tr w:rsidR="005F3336" w:rsidRPr="004B7829" w:rsidTr="00AF68C2">
        <w:trPr>
          <w:cantSplit/>
          <w:trHeight w:val="5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336" w:rsidRPr="00BC3C3B" w:rsidRDefault="005F3336" w:rsidP="007B0350">
            <w:pPr>
              <w:spacing w:line="360" w:lineRule="auto"/>
              <w:rPr>
                <w:rFonts w:ascii="Arial" w:hAnsi="Arial"/>
                <w:b/>
                <w:sz w:val="18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European Union Regulations</w:t>
            </w:r>
            <w:r w:rsidR="00D35272">
              <w:rPr>
                <w:rFonts w:ascii="Arial" w:hAnsi="Arial" w:hint="eastAsia"/>
                <w:b/>
                <w:sz w:val="16"/>
                <w:lang w:val="en-US"/>
              </w:rPr>
              <w:t>欧盟标准</w:t>
            </w:r>
          </w:p>
          <w:p w:rsidR="005F3336" w:rsidRPr="00DA3196" w:rsidRDefault="005F3336" w:rsidP="007B0350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 w:rsidRPr="00DA3196">
              <w:rPr>
                <w:rFonts w:ascii="Arial" w:hAnsi="Arial"/>
                <w:i/>
                <w:sz w:val="16"/>
                <w:lang w:val="en-US"/>
              </w:rPr>
              <w:t>(EC) No. 1935/2004 e (EC) No. 2023/2006</w:t>
            </w:r>
          </w:p>
          <w:p w:rsidR="005F3336" w:rsidRDefault="005F3336" w:rsidP="007B0350">
            <w:pPr>
              <w:spacing w:line="360" w:lineRule="auto"/>
              <w:rPr>
                <w:rFonts w:ascii="Arial" w:hAnsi="Arial" w:hint="eastAsia"/>
                <w:i/>
                <w:color w:val="808080"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>a) according to  D.M 21.3.1973 and its amendments.</w:t>
            </w:r>
            <w:r w:rsidRPr="005F3336">
              <w:rPr>
                <w:rFonts w:ascii="Arial" w:hAnsi="Arial"/>
                <w:i/>
                <w:color w:val="808080"/>
                <w:sz w:val="16"/>
                <w:lang w:val="en-US"/>
              </w:rPr>
              <w:t>(Steel)</w:t>
            </w:r>
          </w:p>
          <w:p w:rsidR="00D35272" w:rsidRPr="005F3336" w:rsidRDefault="00D35272" w:rsidP="007B0350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 w:hint="eastAsia"/>
                <w:i/>
                <w:sz w:val="16"/>
                <w:lang w:val="en-US"/>
              </w:rPr>
              <w:t xml:space="preserve">   D.M 21.3.1973</w:t>
            </w:r>
            <w:r>
              <w:rPr>
                <w:rFonts w:ascii="Arial" w:hAnsi="Arial" w:hint="eastAsia"/>
                <w:i/>
                <w:sz w:val="16"/>
                <w:lang w:val="en-US"/>
              </w:rPr>
              <w:t>和修订（不锈钢）</w:t>
            </w:r>
          </w:p>
          <w:p w:rsidR="005F3336" w:rsidRDefault="005F3336" w:rsidP="007B0350">
            <w:pPr>
              <w:spacing w:line="276" w:lineRule="auto"/>
              <w:rPr>
                <w:rFonts w:ascii="Arial" w:hAnsi="Arial" w:hint="eastAsia"/>
                <w:i/>
                <w:color w:val="808080"/>
                <w:sz w:val="16"/>
                <w:lang w:val="en-US"/>
              </w:rPr>
            </w:pPr>
            <w:r w:rsidRPr="00794490">
              <w:rPr>
                <w:rFonts w:ascii="Arial" w:hAnsi="Arial"/>
                <w:i/>
                <w:sz w:val="16"/>
                <w:lang w:val="en-US"/>
              </w:rPr>
              <w:t>b)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according to  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“Resolution CM/Res(2013)9  - </w:t>
            </w:r>
            <w:r w:rsidRPr="00D503C3">
              <w:rPr>
                <w:rFonts w:ascii="Arial" w:hAnsi="Arial"/>
                <w:i/>
                <w:sz w:val="16"/>
                <w:lang w:val="en-US"/>
              </w:rPr>
              <w:t>On metals and alloys used in food contact materials and articles”</w:t>
            </w:r>
            <w:r>
              <w:rPr>
                <w:rFonts w:ascii="Arial" w:hAnsi="Arial"/>
                <w:i/>
                <w:sz w:val="16"/>
                <w:lang w:val="en-US"/>
              </w:rPr>
              <w:t>.</w:t>
            </w:r>
            <w:r>
              <w:rPr>
                <w:rFonts w:ascii="Arial" w:hAnsi="Arial"/>
                <w:i/>
                <w:color w:val="808080"/>
                <w:sz w:val="16"/>
                <w:lang w:val="en-US"/>
              </w:rPr>
              <w:t>(Metals and al</w:t>
            </w:r>
            <w:r w:rsidRPr="00EC6129">
              <w:rPr>
                <w:rFonts w:ascii="Arial" w:hAnsi="Arial"/>
                <w:i/>
                <w:color w:val="808080"/>
                <w:sz w:val="16"/>
                <w:lang w:val="en-US"/>
              </w:rPr>
              <w:t>l</w:t>
            </w:r>
            <w:r>
              <w:rPr>
                <w:rFonts w:ascii="Arial" w:hAnsi="Arial"/>
                <w:i/>
                <w:color w:val="808080"/>
                <w:sz w:val="16"/>
                <w:lang w:val="en-US"/>
              </w:rPr>
              <w:t>oys</w:t>
            </w:r>
            <w:r w:rsidRPr="00EC6129">
              <w:rPr>
                <w:rFonts w:ascii="Arial" w:hAnsi="Arial"/>
                <w:i/>
                <w:color w:val="808080"/>
                <w:sz w:val="16"/>
                <w:lang w:val="en-US"/>
              </w:rPr>
              <w:t>)</w:t>
            </w:r>
          </w:p>
          <w:p w:rsidR="00D35272" w:rsidRDefault="00D35272" w:rsidP="007B0350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“Resolution CM/Res(2013)9  -</w:t>
            </w:r>
            <w:r>
              <w:rPr>
                <w:rFonts w:ascii="Arial" w:hAnsi="Arial" w:hint="eastAsia"/>
                <w:i/>
                <w:sz w:val="16"/>
                <w:lang w:val="en-US"/>
              </w:rPr>
              <w:t>使用在食品接触材料和物质的金属和合金（金属和合金）</w:t>
            </w:r>
          </w:p>
          <w:p w:rsidR="005F3336" w:rsidRDefault="005F3336" w:rsidP="007B0350">
            <w:pPr>
              <w:spacing w:line="276" w:lineRule="auto"/>
              <w:rPr>
                <w:rFonts w:ascii="Arial" w:hAnsi="Arial" w:hint="eastAsia"/>
                <w:i/>
                <w:color w:val="808080"/>
                <w:sz w:val="16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c) </w:t>
            </w:r>
            <w:proofErr w:type="gramStart"/>
            <w:r w:rsidRPr="005F3336">
              <w:rPr>
                <w:rFonts w:ascii="Arial" w:hAnsi="Arial"/>
                <w:i/>
                <w:sz w:val="16"/>
                <w:lang w:val="en-US"/>
              </w:rPr>
              <w:t>according</w:t>
            </w:r>
            <w:proofErr w:type="gramEnd"/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 to  D.M. 18 April 2007 n. 76. </w:t>
            </w:r>
            <w:r w:rsidRPr="00EC6129">
              <w:rPr>
                <w:rFonts w:ascii="Arial" w:hAnsi="Arial"/>
                <w:i/>
                <w:color w:val="808080"/>
                <w:sz w:val="16"/>
              </w:rPr>
              <w:t>(Alumini</w:t>
            </w:r>
            <w:r>
              <w:rPr>
                <w:rFonts w:ascii="Arial" w:hAnsi="Arial"/>
                <w:i/>
                <w:color w:val="808080"/>
                <w:sz w:val="16"/>
              </w:rPr>
              <w:t>um</w:t>
            </w:r>
            <w:r w:rsidRPr="00EC6129">
              <w:rPr>
                <w:rFonts w:ascii="Arial" w:hAnsi="Arial"/>
                <w:i/>
                <w:color w:val="808080"/>
                <w:sz w:val="16"/>
              </w:rPr>
              <w:t>)</w:t>
            </w:r>
          </w:p>
          <w:p w:rsidR="00D35272" w:rsidRPr="005C119D" w:rsidRDefault="00D35272" w:rsidP="00D35272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>D.M. 18 April 2007 n. 76</w:t>
            </w:r>
            <w:r>
              <w:rPr>
                <w:rFonts w:ascii="Arial" w:hAnsi="Arial" w:hint="eastAsia"/>
                <w:i/>
                <w:sz w:val="16"/>
                <w:lang w:val="en-US"/>
              </w:rPr>
              <w:t>.(</w:t>
            </w:r>
            <w:r>
              <w:rPr>
                <w:rFonts w:ascii="Arial" w:hAnsi="Arial" w:hint="eastAsia"/>
                <w:i/>
                <w:sz w:val="16"/>
                <w:lang w:val="en-US"/>
              </w:rPr>
              <w:t>铝</w:t>
            </w:r>
            <w:r>
              <w:rPr>
                <w:rFonts w:ascii="Arial" w:hAnsi="Arial" w:hint="eastAsia"/>
                <w:i/>
                <w:sz w:val="16"/>
                <w:lang w:val="en-US"/>
              </w:rPr>
              <w:t>)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336" w:rsidRPr="005C119D" w:rsidRDefault="005F3336" w:rsidP="00BD700C">
            <w:pPr>
              <w:spacing w:line="360" w:lineRule="auto"/>
              <w:rPr>
                <w:rFonts w:ascii="Arial" w:hAnsi="Arial"/>
                <w:b/>
                <w:sz w:val="18"/>
              </w:rPr>
            </w:pPr>
          </w:p>
          <w:p w:rsidR="005F3336" w:rsidRPr="005C119D" w:rsidRDefault="005F3336" w:rsidP="00BD700C">
            <w:pPr>
              <w:spacing w:line="360" w:lineRule="auto"/>
              <w:rPr>
                <w:rFonts w:ascii="Arial" w:hAnsi="Arial"/>
                <w:i/>
                <w:sz w:val="16"/>
              </w:rPr>
            </w:pPr>
          </w:p>
          <w:p w:rsidR="005F3336" w:rsidRPr="005C119D" w:rsidRDefault="005F3336" w:rsidP="006E4069">
            <w:pPr>
              <w:pStyle w:val="a8"/>
              <w:numPr>
                <w:ilvl w:val="0"/>
                <w:numId w:val="31"/>
              </w:numPr>
              <w:spacing w:line="480" w:lineRule="auto"/>
              <w:jc w:val="center"/>
              <w:rPr>
                <w:rFonts w:ascii="Arial" w:hAnsi="Arial"/>
                <w:i/>
                <w:sz w:val="16"/>
              </w:rPr>
            </w:pPr>
          </w:p>
          <w:p w:rsidR="005F3336" w:rsidRDefault="005F3336" w:rsidP="00D503C3">
            <w:pPr>
              <w:pStyle w:val="a8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/>
                <w:color w:val="808080"/>
                <w:sz w:val="16"/>
              </w:rPr>
            </w:pPr>
          </w:p>
          <w:p w:rsidR="005F3336" w:rsidRPr="005C119D" w:rsidRDefault="005F3336" w:rsidP="00D503C3">
            <w:pPr>
              <w:pStyle w:val="a8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  <w:tr w:rsidR="005F3336" w:rsidRPr="00FA1E1C" w:rsidTr="00AF68C2">
        <w:trPr>
          <w:cantSplit/>
          <w:trHeight w:val="5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336" w:rsidRPr="00BC3C3B" w:rsidRDefault="005F3336" w:rsidP="007B0350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Chinese National Standard</w:t>
            </w:r>
            <w:r w:rsidR="00D35272">
              <w:rPr>
                <w:rFonts w:ascii="Arial" w:hAnsi="Arial" w:hint="eastAsia"/>
                <w:b/>
                <w:sz w:val="16"/>
                <w:lang w:val="en-US"/>
              </w:rPr>
              <w:t xml:space="preserve"> </w:t>
            </w:r>
            <w:r w:rsidR="00D35272">
              <w:rPr>
                <w:rFonts w:ascii="Arial" w:hAnsi="Arial" w:hint="eastAsia"/>
                <w:b/>
                <w:sz w:val="16"/>
                <w:lang w:val="en-US"/>
              </w:rPr>
              <w:t>中国国标</w:t>
            </w:r>
          </w:p>
          <w:p w:rsidR="005F3336" w:rsidRPr="00BC3C3B" w:rsidRDefault="005F3336" w:rsidP="007B0350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GB 4806.9, GB 4806.1, GB9685-2016.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336" w:rsidRPr="00D5656A" w:rsidRDefault="005F3336" w:rsidP="00D5656A">
            <w:pPr>
              <w:pStyle w:val="a8"/>
              <w:numPr>
                <w:ilvl w:val="0"/>
                <w:numId w:val="12"/>
              </w:numPr>
              <w:tabs>
                <w:tab w:val="left" w:pos="2485"/>
              </w:tabs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5F3336" w:rsidRPr="00FC146A" w:rsidTr="00AF68C2">
        <w:trPr>
          <w:cantSplit/>
          <w:trHeight w:val="5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336" w:rsidRPr="00BC3773" w:rsidRDefault="005F3336" w:rsidP="007B0350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773">
              <w:rPr>
                <w:rFonts w:ascii="Arial" w:hAnsi="Arial"/>
                <w:b/>
                <w:sz w:val="16"/>
                <w:lang w:val="en-US"/>
              </w:rPr>
              <w:t>USA codes</w:t>
            </w:r>
            <w:r w:rsidR="00D35272">
              <w:rPr>
                <w:rFonts w:ascii="Arial" w:hAnsi="Arial" w:hint="eastAsia"/>
                <w:b/>
                <w:sz w:val="16"/>
                <w:lang w:val="en-US"/>
              </w:rPr>
              <w:t xml:space="preserve"> </w:t>
            </w:r>
            <w:r w:rsidR="00D35272">
              <w:rPr>
                <w:rFonts w:ascii="Arial" w:hAnsi="Arial" w:hint="eastAsia"/>
                <w:b/>
                <w:sz w:val="16"/>
                <w:lang w:val="en-US"/>
              </w:rPr>
              <w:t>美国标准</w:t>
            </w:r>
          </w:p>
          <w:p w:rsidR="005F3336" w:rsidRDefault="005F3336" w:rsidP="007B0350">
            <w:pPr>
              <w:spacing w:line="360" w:lineRule="auto"/>
              <w:rPr>
                <w:rFonts w:ascii="Arial" w:hAnsi="Arial" w:hint="eastAsia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Food and Drug Administration, CFR 21.</w:t>
            </w:r>
          </w:p>
          <w:p w:rsidR="00D35272" w:rsidRPr="00BC3773" w:rsidRDefault="00D35272" w:rsidP="007B0350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 w:hint="eastAsia"/>
                <w:i/>
                <w:sz w:val="16"/>
                <w:lang w:val="en-US"/>
              </w:rPr>
              <w:t>FDA</w:t>
            </w:r>
            <w:r>
              <w:rPr>
                <w:rFonts w:ascii="Arial" w:hAnsi="Arial" w:hint="eastAsia"/>
                <w:i/>
                <w:sz w:val="16"/>
                <w:lang w:val="en-US"/>
              </w:rPr>
              <w:t>，</w:t>
            </w:r>
            <w:r>
              <w:rPr>
                <w:rFonts w:ascii="Arial" w:hAnsi="Arial" w:hint="eastAsia"/>
                <w:i/>
                <w:sz w:val="16"/>
                <w:lang w:val="en-US"/>
              </w:rPr>
              <w:t>CER21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5F3336" w:rsidRPr="008A3CC2" w:rsidRDefault="005F3336" w:rsidP="009E3D3A">
            <w:pPr>
              <w:pStyle w:val="a8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5F3336" w:rsidRPr="00FC146A" w:rsidTr="00AF68C2">
        <w:trPr>
          <w:cantSplit/>
          <w:trHeight w:val="5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336" w:rsidRPr="00BC3773" w:rsidRDefault="005F3336" w:rsidP="007B0350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NSF Standard</w:t>
            </w:r>
            <w:r w:rsidR="00D35272">
              <w:rPr>
                <w:rFonts w:ascii="Arial" w:hAnsi="Arial" w:hint="eastAsia"/>
                <w:b/>
                <w:sz w:val="16"/>
                <w:lang w:val="en-US"/>
              </w:rPr>
              <w:t xml:space="preserve"> NSF</w:t>
            </w:r>
            <w:r w:rsidR="00D35272">
              <w:rPr>
                <w:rFonts w:ascii="Arial" w:hAnsi="Arial" w:hint="eastAsia"/>
                <w:b/>
                <w:sz w:val="16"/>
                <w:lang w:val="en-US"/>
              </w:rPr>
              <w:t>标准</w:t>
            </w:r>
          </w:p>
          <w:p w:rsidR="005F3336" w:rsidRDefault="005F3336" w:rsidP="007B0350">
            <w:pPr>
              <w:spacing w:line="360" w:lineRule="auto"/>
              <w:rPr>
                <w:rFonts w:ascii="Arial" w:hAnsi="Arial" w:hint="eastAsia"/>
                <w:i/>
                <w:sz w:val="16"/>
                <w:lang w:val="en-US"/>
              </w:rPr>
            </w:pPr>
            <w:r w:rsidRPr="00BC3773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NSF/ANSI 51 - Food Equipment Materials.</w:t>
            </w:r>
          </w:p>
          <w:p w:rsidR="00D35272" w:rsidRPr="00BC3773" w:rsidRDefault="00D35272" w:rsidP="007B0350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 w:hint="eastAsia"/>
                <w:i/>
                <w:sz w:val="16"/>
                <w:lang w:val="en-US"/>
              </w:rPr>
              <w:t>NSF/ANSI 51-</w:t>
            </w:r>
            <w:r>
              <w:rPr>
                <w:rFonts w:ascii="Arial" w:hAnsi="Arial" w:hint="eastAsia"/>
                <w:i/>
                <w:sz w:val="16"/>
                <w:lang w:val="en-US"/>
              </w:rPr>
              <w:t>食品设备材料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5F3336" w:rsidRPr="008A3CC2" w:rsidRDefault="005F3336" w:rsidP="009E3D3A">
            <w:pPr>
              <w:pStyle w:val="a8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176E0" w:rsidRPr="00FC146A" w:rsidTr="00AF68C2">
        <w:trPr>
          <w:trHeight w:val="57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176E0" w:rsidRPr="00AF68C2" w:rsidRDefault="001176E0">
            <w:pPr>
              <w:jc w:val="both"/>
              <w:rPr>
                <w:rFonts w:ascii="Arial" w:hAnsi="Arial"/>
                <w:b/>
                <w:sz w:val="2"/>
                <w:lang w:val="en-US"/>
              </w:rPr>
            </w:pPr>
          </w:p>
        </w:tc>
      </w:tr>
      <w:tr w:rsidR="001176E0" w:rsidRPr="005F3336" w:rsidTr="00165FCD">
        <w:trPr>
          <w:cantSplit/>
          <w:trHeight w:val="410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  <w:vAlign w:val="center"/>
          </w:tcPr>
          <w:p w:rsidR="005F3336" w:rsidRDefault="005F3336" w:rsidP="003039D4">
            <w:pPr>
              <w:jc w:val="center"/>
              <w:rPr>
                <w:rFonts w:ascii="Arial" w:hAnsi="Arial" w:hint="eastAsia"/>
                <w:b/>
                <w:sz w:val="16"/>
                <w:lang w:val="en-US"/>
              </w:rPr>
            </w:pPr>
            <w:r w:rsidRPr="005F3336">
              <w:rPr>
                <w:rFonts w:ascii="Arial" w:hAnsi="Arial"/>
                <w:b/>
                <w:sz w:val="16"/>
                <w:lang w:val="en-US"/>
              </w:rPr>
              <w:t xml:space="preserve">Food Contact Materials </w:t>
            </w:r>
            <w:r>
              <w:rPr>
                <w:rFonts w:ascii="Arial" w:hAnsi="Arial"/>
                <w:b/>
                <w:sz w:val="16"/>
                <w:lang w:val="en-US"/>
              </w:rPr>
              <w:t>–</w:t>
            </w:r>
            <w:r w:rsidRPr="005F3336">
              <w:rPr>
                <w:rFonts w:ascii="Arial" w:hAnsi="Arial"/>
                <w:b/>
                <w:sz w:val="16"/>
                <w:lang w:val="en-US"/>
              </w:rPr>
              <w:t xml:space="preserve"> Plastics</w:t>
            </w:r>
          </w:p>
          <w:p w:rsidR="00D35272" w:rsidRDefault="00D35272" w:rsidP="003039D4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 w:hint="eastAsia"/>
                <w:b/>
                <w:sz w:val="16"/>
                <w:lang w:val="en-US"/>
              </w:rPr>
              <w:t>食品接触材料</w:t>
            </w:r>
            <w:r>
              <w:rPr>
                <w:rFonts w:ascii="Arial" w:hAnsi="Arial" w:hint="eastAsia"/>
                <w:b/>
                <w:sz w:val="16"/>
                <w:lang w:val="en-US"/>
              </w:rPr>
              <w:t>-</w:t>
            </w:r>
            <w:r>
              <w:rPr>
                <w:rFonts w:ascii="Arial" w:hAnsi="Arial" w:hint="eastAsia"/>
                <w:b/>
                <w:sz w:val="16"/>
                <w:lang w:val="en-US"/>
              </w:rPr>
              <w:t>塑料</w:t>
            </w:r>
          </w:p>
          <w:p w:rsidR="00D35272" w:rsidRDefault="00D35272" w:rsidP="00D35272">
            <w:pPr>
              <w:jc w:val="center"/>
              <w:rPr>
                <w:rFonts w:ascii="Arial" w:hAnsi="Arial" w:hint="eastAsia"/>
                <w:i/>
                <w:color w:val="C00000"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(delete section if not relevant to the here above considered components)</w:t>
            </w:r>
          </w:p>
          <w:p w:rsidR="001176E0" w:rsidRPr="005F3336" w:rsidRDefault="00D35272" w:rsidP="00D3527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 w:hint="eastAsia"/>
                <w:i/>
                <w:color w:val="C00000"/>
                <w:sz w:val="16"/>
                <w:lang w:val="en-US"/>
              </w:rPr>
              <w:t>（删除以上无关的部分）</w:t>
            </w:r>
          </w:p>
        </w:tc>
      </w:tr>
      <w:tr w:rsidR="005F3336" w:rsidRPr="005F3336" w:rsidTr="00165FCD">
        <w:trPr>
          <w:cantSplit/>
          <w:trHeight w:val="410"/>
          <w:jc w:val="center"/>
        </w:trPr>
        <w:tc>
          <w:tcPr>
            <w:tcW w:w="10309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D35272" w:rsidRPr="005F3336" w:rsidRDefault="00D35272" w:rsidP="00D35272">
            <w:pPr>
              <w:rPr>
                <w:rFonts w:ascii="Arial" w:hAnsi="Arial"/>
                <w:i/>
                <w:sz w:val="16"/>
                <w:lang w:val="en-US"/>
              </w:rPr>
            </w:pPr>
          </w:p>
          <w:p w:rsidR="00D35272" w:rsidRDefault="00D35272" w:rsidP="00D35272">
            <w:pPr>
              <w:rPr>
                <w:rFonts w:ascii="Arial" w:hAnsi="Arial" w:hint="eastAsia"/>
                <w:i/>
                <w:color w:val="C00000"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Component: </w:t>
            </w: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(describe the component)</w:t>
            </w:r>
          </w:p>
          <w:p w:rsidR="00D35272" w:rsidRPr="00D35272" w:rsidRDefault="00D35272" w:rsidP="00D35272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D35272">
              <w:rPr>
                <w:rFonts w:ascii="Arial" w:hAnsi="Arial" w:hint="eastAsia"/>
                <w:i/>
                <w:sz w:val="16"/>
                <w:lang w:val="en-US"/>
              </w:rPr>
              <w:t>组件：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hint="eastAsia"/>
                <w:i/>
                <w:color w:val="C00000"/>
                <w:sz w:val="16"/>
                <w:lang w:val="en-US"/>
              </w:rPr>
              <w:t>描述组件</w:t>
            </w: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  <w:p w:rsidR="00D35272" w:rsidRDefault="00D35272" w:rsidP="00D35272">
            <w:pPr>
              <w:rPr>
                <w:rFonts w:ascii="Arial" w:hAnsi="Arial" w:hint="eastAsia"/>
                <w:i/>
                <w:color w:val="C00000"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Material: </w:t>
            </w: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(describe the material)</w:t>
            </w:r>
          </w:p>
          <w:p w:rsidR="00D35272" w:rsidRPr="00D35272" w:rsidRDefault="00D35272" w:rsidP="00D35272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>
              <w:rPr>
                <w:rFonts w:ascii="Arial" w:hAnsi="Arial" w:hint="eastAsia"/>
                <w:i/>
                <w:sz w:val="16"/>
                <w:lang w:val="en-US"/>
              </w:rPr>
              <w:t>材料</w:t>
            </w:r>
            <w:r w:rsidRPr="00D35272">
              <w:rPr>
                <w:rFonts w:ascii="Arial" w:hAnsi="Arial" w:hint="eastAsia"/>
                <w:i/>
                <w:sz w:val="16"/>
                <w:lang w:val="en-US"/>
              </w:rPr>
              <w:t>：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hint="eastAsia"/>
                <w:i/>
                <w:color w:val="C00000"/>
                <w:sz w:val="16"/>
                <w:lang w:val="en-US"/>
              </w:rPr>
              <w:t>描述材料</w:t>
            </w:r>
            <w:r>
              <w:rPr>
                <w:rFonts w:ascii="Arial" w:hAnsi="Arial" w:hint="eastAsia"/>
                <w:i/>
                <w:color w:val="C00000"/>
                <w:sz w:val="16"/>
                <w:lang w:val="en-US"/>
              </w:rPr>
              <w:t>)</w:t>
            </w:r>
          </w:p>
          <w:p w:rsidR="005F3336" w:rsidRPr="005F3336" w:rsidRDefault="005F3336" w:rsidP="007B0350">
            <w:pPr>
              <w:rPr>
                <w:rFonts w:ascii="Arial" w:hAnsi="Arial"/>
                <w:i/>
                <w:sz w:val="16"/>
                <w:lang w:val="en-US"/>
              </w:rPr>
            </w:pPr>
          </w:p>
        </w:tc>
      </w:tr>
      <w:tr w:rsidR="00D35272" w:rsidRPr="005F3336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272" w:rsidRPr="00137F6C" w:rsidRDefault="00D35272" w:rsidP="001278E0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lastRenderedPageBreak/>
              <w:t>References</w:t>
            </w:r>
            <w:r>
              <w:rPr>
                <w:rFonts w:ascii="Arial" w:hAnsi="Arial" w:hint="eastAsia"/>
                <w:b/>
                <w:i/>
                <w:sz w:val="16"/>
              </w:rPr>
              <w:t>参考标准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272" w:rsidRPr="00D35272" w:rsidRDefault="00D35272" w:rsidP="001278E0">
            <w:pPr>
              <w:jc w:val="center"/>
              <w:rPr>
                <w:rFonts w:ascii="Arial" w:hAnsi="Arial" w:hint="eastAsia"/>
                <w:b/>
                <w:i/>
                <w:sz w:val="11"/>
                <w:lang w:val="en-US"/>
              </w:rPr>
            </w:pPr>
            <w:r w:rsidRPr="005F3336">
              <w:rPr>
                <w:rFonts w:ascii="Arial" w:hAnsi="Arial"/>
                <w:b/>
                <w:i/>
                <w:sz w:val="16"/>
                <w:lang w:val="en-US"/>
              </w:rPr>
              <w:t xml:space="preserve">Compliance </w:t>
            </w:r>
            <w:r w:rsidRPr="00D35272">
              <w:rPr>
                <w:rFonts w:ascii="Arial" w:hAnsi="Arial"/>
                <w:b/>
                <w:i/>
                <w:sz w:val="11"/>
                <w:lang w:val="en-US"/>
              </w:rPr>
              <w:t>(Flag the concerned box)</w:t>
            </w:r>
          </w:p>
          <w:p w:rsidR="00D35272" w:rsidRPr="005F3336" w:rsidRDefault="00D35272" w:rsidP="001278E0">
            <w:pPr>
              <w:jc w:val="center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D35272">
              <w:rPr>
                <w:rFonts w:ascii="Arial" w:hAnsi="Arial" w:hint="eastAsia"/>
                <w:b/>
                <w:i/>
                <w:sz w:val="16"/>
                <w:lang w:val="en-US"/>
              </w:rPr>
              <w:t>符合性</w:t>
            </w:r>
            <w:r w:rsidRPr="00D35272">
              <w:rPr>
                <w:rFonts w:ascii="Arial" w:hAnsi="Arial" w:hint="eastAsia"/>
                <w:b/>
                <w:i/>
                <w:sz w:val="15"/>
                <w:lang w:val="en-US"/>
              </w:rPr>
              <w:t>（打钩）</w:t>
            </w:r>
          </w:p>
        </w:tc>
      </w:tr>
      <w:tr w:rsidR="001176E0" w:rsidRPr="005F3336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76E0" w:rsidRPr="00BC3C3B" w:rsidRDefault="001176E0" w:rsidP="007D3ACC">
            <w:pPr>
              <w:spacing w:line="360" w:lineRule="auto"/>
              <w:rPr>
                <w:rFonts w:ascii="Arial" w:hAnsi="Arial"/>
                <w:b/>
                <w:sz w:val="18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European Union Regulations</w:t>
            </w:r>
            <w:r w:rsidR="00D35272">
              <w:rPr>
                <w:rFonts w:ascii="Arial" w:hAnsi="Arial" w:hint="eastAsia"/>
                <w:b/>
                <w:sz w:val="16"/>
                <w:lang w:val="en-US"/>
              </w:rPr>
              <w:t>欧盟标准</w:t>
            </w:r>
          </w:p>
          <w:p w:rsidR="001176E0" w:rsidRPr="00EB0990" w:rsidRDefault="001176E0" w:rsidP="00137F6C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(EC) No. 1935/2004,</w:t>
            </w:r>
            <w:r w:rsidRPr="00EB0990">
              <w:rPr>
                <w:rFonts w:ascii="Arial" w:hAnsi="Arial"/>
                <w:i/>
                <w:sz w:val="16"/>
                <w:lang w:val="en-US"/>
              </w:rPr>
              <w:t xml:space="preserve"> (EC) No. 2023/2006</w:t>
            </w:r>
          </w:p>
          <w:p w:rsidR="001176E0" w:rsidRPr="008A3CC2" w:rsidRDefault="005F3336" w:rsidP="00137F6C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proofErr w:type="gramStart"/>
            <w:r>
              <w:rPr>
                <w:rFonts w:ascii="Arial" w:hAnsi="Arial"/>
                <w:i/>
                <w:sz w:val="16"/>
                <w:lang w:val="en-US"/>
              </w:rPr>
              <w:t>and</w:t>
            </w:r>
            <w:proofErr w:type="gramEnd"/>
            <w:r w:rsidR="001176E0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1176E0" w:rsidRPr="00BC3C3B">
              <w:rPr>
                <w:rFonts w:ascii="Arial" w:hAnsi="Arial"/>
                <w:i/>
                <w:sz w:val="16"/>
                <w:lang w:val="en-US"/>
              </w:rPr>
              <w:t>(EU) No. 10/2011 and its amendments.</w:t>
            </w:r>
            <w:r w:rsidR="00AF68C2">
              <w:rPr>
                <w:rFonts w:ascii="Arial" w:hAnsi="Arial"/>
                <w:i/>
                <w:sz w:val="16"/>
                <w:lang w:val="en-US"/>
              </w:rPr>
              <w:t xml:space="preserve"> *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76E0" w:rsidRPr="00D311EF" w:rsidRDefault="001176E0" w:rsidP="00D311EF">
            <w:pPr>
              <w:pStyle w:val="a8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176E0" w:rsidRPr="003039D4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76E0" w:rsidRPr="00BC3C3B" w:rsidRDefault="001176E0" w:rsidP="00FC2706">
            <w:pPr>
              <w:spacing w:line="360" w:lineRule="auto"/>
              <w:rPr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Germany Recommendations</w:t>
            </w:r>
            <w:r w:rsidR="00D35272">
              <w:rPr>
                <w:rFonts w:ascii="Arial" w:hAnsi="Arial" w:hint="eastAsia"/>
                <w:b/>
                <w:sz w:val="16"/>
                <w:lang w:val="en-US"/>
              </w:rPr>
              <w:t>德国推荐</w:t>
            </w:r>
          </w:p>
          <w:p w:rsidR="001176E0" w:rsidRPr="00BC3C3B" w:rsidRDefault="001176E0" w:rsidP="0019085B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proofErr w:type="spellStart"/>
            <w:r w:rsidRPr="00BC3C3B">
              <w:rPr>
                <w:rFonts w:ascii="Arial" w:hAnsi="Arial"/>
                <w:i/>
                <w:sz w:val="16"/>
                <w:lang w:val="en-US"/>
              </w:rPr>
              <w:t>BfR</w:t>
            </w:r>
            <w:proofErr w:type="spellEnd"/>
            <w:r w:rsidRPr="00BC3C3B">
              <w:rPr>
                <w:rFonts w:ascii="Arial" w:hAnsi="Arial"/>
                <w:i/>
                <w:sz w:val="16"/>
                <w:lang w:val="en-US"/>
              </w:rPr>
              <w:t xml:space="preserve"> Recommendation IX.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76E0" w:rsidRPr="005F3336" w:rsidRDefault="001176E0" w:rsidP="00E04492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</w:p>
          <w:p w:rsidR="001176E0" w:rsidRPr="005F3336" w:rsidRDefault="001176E0" w:rsidP="008A3CC2">
            <w:pPr>
              <w:pStyle w:val="a8"/>
              <w:numPr>
                <w:ilvl w:val="0"/>
                <w:numId w:val="20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176E0" w:rsidRPr="003039D4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76E0" w:rsidRPr="00BC3C3B" w:rsidRDefault="001176E0" w:rsidP="00BC1125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Chinese National Standards</w:t>
            </w:r>
            <w:r w:rsidR="00D35272">
              <w:rPr>
                <w:rFonts w:ascii="Arial" w:hAnsi="Arial" w:hint="eastAsia"/>
                <w:b/>
                <w:sz w:val="16"/>
                <w:lang w:val="en-US"/>
              </w:rPr>
              <w:t>中国国标</w:t>
            </w:r>
          </w:p>
          <w:p w:rsidR="001176E0" w:rsidRPr="00BC3C3B" w:rsidRDefault="001176E0" w:rsidP="00A51CD5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GB4806.7, GB4806.1, GB</w:t>
            </w:r>
            <w:r w:rsidRPr="00BC3C3B">
              <w:rPr>
                <w:rFonts w:ascii="Arial" w:hAnsi="Arial"/>
                <w:i/>
                <w:sz w:val="16"/>
                <w:lang w:val="en-US"/>
              </w:rPr>
              <w:t>9685-2016</w:t>
            </w:r>
            <w:r>
              <w:rPr>
                <w:rFonts w:ascii="Arial" w:hAnsi="Arial"/>
                <w:i/>
                <w:sz w:val="16"/>
                <w:lang w:val="en-US"/>
              </w:rPr>
              <w:t>.</w:t>
            </w:r>
            <w:r w:rsidR="0012024E">
              <w:rPr>
                <w:rFonts w:ascii="Arial" w:hAnsi="Arial"/>
                <w:i/>
                <w:sz w:val="16"/>
                <w:lang w:val="en-US"/>
              </w:rPr>
              <w:t>*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76E0" w:rsidRPr="005F3336" w:rsidRDefault="001176E0" w:rsidP="00D311EF">
            <w:pPr>
              <w:spacing w:line="276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1176E0" w:rsidRPr="005F3336" w:rsidRDefault="001176E0" w:rsidP="00D311EF">
            <w:pPr>
              <w:pStyle w:val="a8"/>
              <w:numPr>
                <w:ilvl w:val="0"/>
                <w:numId w:val="21"/>
              </w:numPr>
              <w:spacing w:line="276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176E0" w:rsidRPr="00FC146A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76E0" w:rsidRPr="00BC3773" w:rsidRDefault="001176E0" w:rsidP="005F67C4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NSF Standard</w:t>
            </w:r>
            <w:r w:rsidR="00D35272">
              <w:rPr>
                <w:rFonts w:ascii="Arial" w:hAnsi="Arial" w:hint="eastAsia"/>
                <w:b/>
                <w:sz w:val="16"/>
                <w:lang w:val="en-US"/>
              </w:rPr>
              <w:t xml:space="preserve"> NSF</w:t>
            </w:r>
            <w:r w:rsidR="00D35272">
              <w:rPr>
                <w:rFonts w:ascii="Arial" w:hAnsi="Arial" w:hint="eastAsia"/>
                <w:b/>
                <w:sz w:val="16"/>
                <w:lang w:val="en-US"/>
              </w:rPr>
              <w:t>标准</w:t>
            </w:r>
          </w:p>
          <w:p w:rsidR="001176E0" w:rsidRPr="00BC3773" w:rsidRDefault="001176E0" w:rsidP="005F67C4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NSF/ANSI 51 - Food Equipment Materials.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176E0" w:rsidRPr="005F3336" w:rsidRDefault="001176E0" w:rsidP="00DA3196">
            <w:pPr>
              <w:pStyle w:val="a8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176E0" w:rsidRPr="00FC146A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76E0" w:rsidRPr="00314F4D" w:rsidRDefault="001176E0" w:rsidP="00E26DB6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314F4D">
              <w:rPr>
                <w:rFonts w:ascii="Arial" w:hAnsi="Arial"/>
                <w:b/>
                <w:sz w:val="16"/>
                <w:lang w:val="en-US"/>
              </w:rPr>
              <w:t>USA codes</w:t>
            </w:r>
            <w:r w:rsidR="00D35272">
              <w:rPr>
                <w:rFonts w:ascii="Arial" w:hAnsi="Arial" w:hint="eastAsia"/>
                <w:b/>
                <w:sz w:val="16"/>
                <w:lang w:val="en-US"/>
              </w:rPr>
              <w:t xml:space="preserve"> </w:t>
            </w:r>
            <w:r w:rsidR="00D35272">
              <w:rPr>
                <w:rFonts w:ascii="Arial" w:hAnsi="Arial" w:hint="eastAsia"/>
                <w:b/>
                <w:sz w:val="16"/>
                <w:lang w:val="en-US"/>
              </w:rPr>
              <w:t>美国标准</w:t>
            </w:r>
          </w:p>
          <w:p w:rsidR="001176E0" w:rsidRPr="00314F4D" w:rsidRDefault="007778E5" w:rsidP="002A4E5E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Food and Drug Administration, </w:t>
            </w:r>
            <w:r w:rsidR="001176E0" w:rsidRPr="00314F4D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CFR 21 </w:t>
            </w:r>
            <w:proofErr w:type="spellStart"/>
            <w:r w:rsidR="001176E0" w:rsidRPr="00314F4D">
              <w:rPr>
                <w:rFonts w:ascii="Arial" w:hAnsi="Arial"/>
                <w:i/>
                <w:sz w:val="16"/>
                <w:lang w:val="en-US"/>
              </w:rPr>
              <w:t>parti</w:t>
            </w:r>
            <w:proofErr w:type="spellEnd"/>
            <w:r w:rsidR="00F91895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1176E0" w:rsidRPr="00314F4D">
              <w:rPr>
                <w:rFonts w:ascii="Arial" w:hAnsi="Arial"/>
                <w:i/>
                <w:sz w:val="16"/>
                <w:lang w:val="en-US"/>
              </w:rPr>
              <w:t>177 e 178.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176E0" w:rsidRPr="005F3336" w:rsidRDefault="001176E0" w:rsidP="00DA3196">
            <w:pPr>
              <w:pStyle w:val="a8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AF68C2" w:rsidRPr="005F3336" w:rsidTr="00AF68C2">
        <w:trPr>
          <w:cantSplit/>
          <w:trHeight w:val="397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68C2" w:rsidRDefault="0012024E" w:rsidP="008511FE">
            <w:pPr>
              <w:ind w:left="360"/>
              <w:jc w:val="center"/>
              <w:rPr>
                <w:rFonts w:ascii="Arial" w:hAnsi="Arial" w:hint="eastAsia"/>
                <w:b/>
                <w:sz w:val="16"/>
                <w:lang w:val="en-US"/>
              </w:rPr>
            </w:pPr>
            <w:r w:rsidRPr="005F3336">
              <w:rPr>
                <w:rFonts w:ascii="Arial" w:hAnsi="Arial"/>
                <w:b/>
                <w:sz w:val="16"/>
                <w:lang w:val="en-US"/>
              </w:rPr>
              <w:t>*</w:t>
            </w:r>
            <w:r w:rsidR="00FA1E1C" w:rsidRPr="005F3336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5F3336" w:rsidRPr="005F3336">
              <w:rPr>
                <w:rFonts w:ascii="Arial" w:hAnsi="Arial"/>
                <w:b/>
                <w:sz w:val="16"/>
                <w:lang w:val="en-US"/>
              </w:rPr>
              <w:t xml:space="preserve">List of the substances used </w:t>
            </w:r>
            <w:r w:rsidR="008511FE">
              <w:rPr>
                <w:rFonts w:ascii="Arial" w:hAnsi="Arial"/>
                <w:b/>
                <w:sz w:val="16"/>
                <w:lang w:val="en-US"/>
              </w:rPr>
              <w:t xml:space="preserve">in the manufacture </w:t>
            </w:r>
            <w:r w:rsidR="005F3336" w:rsidRPr="005F3336">
              <w:rPr>
                <w:rFonts w:ascii="Arial" w:hAnsi="Arial"/>
                <w:b/>
                <w:sz w:val="16"/>
                <w:lang w:val="en-US"/>
              </w:rPr>
              <w:t xml:space="preserve">and of the </w:t>
            </w:r>
            <w:r w:rsidR="008511FE" w:rsidRPr="005F3336">
              <w:rPr>
                <w:rFonts w:ascii="Arial" w:hAnsi="Arial"/>
                <w:b/>
                <w:sz w:val="16"/>
                <w:lang w:val="en-US"/>
              </w:rPr>
              <w:t xml:space="preserve">degradation </w:t>
            </w:r>
            <w:r w:rsidR="005F3336" w:rsidRPr="005F3336">
              <w:rPr>
                <w:rFonts w:ascii="Arial" w:hAnsi="Arial"/>
                <w:b/>
                <w:sz w:val="16"/>
                <w:lang w:val="en-US"/>
              </w:rPr>
              <w:t>products</w:t>
            </w:r>
            <w:r w:rsidR="004D7B59" w:rsidRPr="005F3336">
              <w:rPr>
                <w:rFonts w:ascii="Arial" w:hAnsi="Arial"/>
                <w:b/>
                <w:sz w:val="16"/>
                <w:lang w:val="en-US"/>
              </w:rPr>
              <w:t>,</w:t>
            </w:r>
            <w:r w:rsidR="00AF68C2" w:rsidRPr="005F3336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5F3336" w:rsidRPr="005F3336">
              <w:rPr>
                <w:rFonts w:ascii="Arial" w:hAnsi="Arial"/>
                <w:b/>
                <w:sz w:val="16"/>
                <w:lang w:val="en-US"/>
              </w:rPr>
              <w:t>subject to restrictions or specific limits</w:t>
            </w:r>
            <w:r w:rsidR="004D7B59" w:rsidRPr="005F3336">
              <w:rPr>
                <w:rFonts w:ascii="Arial" w:hAnsi="Arial"/>
                <w:b/>
                <w:sz w:val="16"/>
                <w:lang w:val="en-US"/>
              </w:rPr>
              <w:t>.</w:t>
            </w:r>
          </w:p>
          <w:p w:rsidR="00D35272" w:rsidRPr="005F3336" w:rsidRDefault="00D35272" w:rsidP="00D3527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D35272">
              <w:rPr>
                <w:rFonts w:ascii="Arial" w:hAnsi="Arial" w:hint="eastAsia"/>
                <w:b/>
                <w:sz w:val="16"/>
                <w:lang w:val="en-US"/>
              </w:rPr>
              <w:t>制造中使用的物质和降解产物受限制或具体限制的清单，</w:t>
            </w:r>
            <w:r w:rsidRPr="005F3336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</w:p>
        </w:tc>
      </w:tr>
      <w:tr w:rsidR="004D7B59" w:rsidRPr="00FA1E1C" w:rsidTr="004D7B59">
        <w:trPr>
          <w:gridAfter w:val="1"/>
          <w:wAfter w:w="6" w:type="dxa"/>
          <w:cantSplit/>
          <w:trHeight w:val="205"/>
          <w:jc w:val="center"/>
        </w:trPr>
        <w:tc>
          <w:tcPr>
            <w:tcW w:w="3455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Default="005F3336" w:rsidP="004D7B5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Substance</w:t>
            </w:r>
            <w:r w:rsidR="00D35272">
              <w:rPr>
                <w:rFonts w:ascii="Arial" w:hAnsi="Arial" w:hint="eastAsia"/>
                <w:b/>
                <w:sz w:val="16"/>
              </w:rPr>
              <w:t xml:space="preserve"> </w:t>
            </w:r>
            <w:r w:rsidR="00D35272">
              <w:rPr>
                <w:rFonts w:ascii="Arial" w:hAnsi="Arial" w:hint="eastAsia"/>
                <w:b/>
                <w:sz w:val="16"/>
              </w:rPr>
              <w:t>物质</w:t>
            </w:r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Default="004D7B59" w:rsidP="004D7B59">
            <w:pPr>
              <w:jc w:val="center"/>
              <w:rPr>
                <w:rFonts w:ascii="Arial" w:hAnsi="Arial" w:hint="eastAsia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CAS </w:t>
            </w:r>
            <w:r w:rsidR="005F3336">
              <w:rPr>
                <w:rFonts w:ascii="Arial" w:hAnsi="Arial"/>
                <w:b/>
                <w:sz w:val="16"/>
              </w:rPr>
              <w:t>Number</w:t>
            </w:r>
          </w:p>
          <w:p w:rsidR="00D35272" w:rsidRPr="00FA1E1C" w:rsidRDefault="00D35272" w:rsidP="004D7B59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 w:hint="eastAsia"/>
                <w:b/>
                <w:sz w:val="16"/>
              </w:rPr>
              <w:t xml:space="preserve">CAS </w:t>
            </w:r>
            <w:r>
              <w:rPr>
                <w:rFonts w:ascii="Arial" w:hAnsi="Arial" w:hint="eastAsia"/>
                <w:b/>
                <w:sz w:val="16"/>
              </w:rPr>
              <w:t>号</w:t>
            </w:r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Default="005F3336" w:rsidP="00AF68C2">
            <w:pPr>
              <w:ind w:left="360"/>
              <w:jc w:val="center"/>
              <w:rPr>
                <w:rFonts w:ascii="Arial" w:hAnsi="Arial" w:hint="eastAsia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Relevant indications</w:t>
            </w:r>
          </w:p>
          <w:p w:rsidR="00D35272" w:rsidRPr="00FA1E1C" w:rsidRDefault="00D35272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 w:hint="eastAsia"/>
                <w:b/>
                <w:sz w:val="16"/>
                <w:lang w:val="en-US"/>
              </w:rPr>
              <w:t>相关说明</w:t>
            </w:r>
          </w:p>
        </w:tc>
      </w:tr>
      <w:tr w:rsidR="004D7B59" w:rsidRPr="00FA1E1C" w:rsidTr="004D7B59">
        <w:trPr>
          <w:gridAfter w:val="1"/>
          <w:wAfter w:w="6" w:type="dxa"/>
          <w:cantSplit/>
          <w:trHeight w:val="205"/>
          <w:jc w:val="center"/>
        </w:trPr>
        <w:tc>
          <w:tcPr>
            <w:tcW w:w="3455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486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4D7B59" w:rsidRPr="00FA1E1C" w:rsidTr="004D7B59">
        <w:trPr>
          <w:gridAfter w:val="1"/>
          <w:wAfter w:w="6" w:type="dxa"/>
          <w:cantSplit/>
          <w:trHeight w:val="205"/>
          <w:jc w:val="center"/>
        </w:trPr>
        <w:tc>
          <w:tcPr>
            <w:tcW w:w="345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486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AF68C2" w:rsidRPr="005F3336" w:rsidTr="00AF68C2">
        <w:trPr>
          <w:cantSplit/>
          <w:trHeight w:val="410"/>
          <w:jc w:val="center"/>
        </w:trPr>
        <w:tc>
          <w:tcPr>
            <w:tcW w:w="10309" w:type="dxa"/>
            <w:gridSpan w:val="7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  <w:vAlign w:val="center"/>
          </w:tcPr>
          <w:p w:rsidR="005F3336" w:rsidRDefault="005F3336" w:rsidP="003039D4">
            <w:pPr>
              <w:jc w:val="center"/>
              <w:rPr>
                <w:rFonts w:ascii="Arial" w:hAnsi="Arial" w:hint="eastAsia"/>
                <w:b/>
                <w:sz w:val="16"/>
                <w:lang w:val="en-US"/>
              </w:rPr>
            </w:pPr>
            <w:r w:rsidRPr="005F3336">
              <w:rPr>
                <w:rFonts w:ascii="Arial" w:hAnsi="Arial"/>
                <w:b/>
                <w:sz w:val="16"/>
                <w:lang w:val="en-US"/>
              </w:rPr>
              <w:t>Food Contact Materials – Rubber and silicone</w:t>
            </w:r>
          </w:p>
          <w:p w:rsidR="00D35272" w:rsidRDefault="00D35272" w:rsidP="003039D4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 w:hint="eastAsia"/>
                <w:b/>
                <w:sz w:val="16"/>
                <w:lang w:val="en-US"/>
              </w:rPr>
              <w:t>食品接触材料</w:t>
            </w:r>
            <w:r>
              <w:rPr>
                <w:rFonts w:ascii="Arial" w:hAnsi="Arial" w:hint="eastAsia"/>
                <w:b/>
                <w:sz w:val="16"/>
                <w:lang w:val="en-US"/>
              </w:rPr>
              <w:t>-</w:t>
            </w:r>
            <w:r>
              <w:rPr>
                <w:rFonts w:ascii="Arial" w:hAnsi="Arial" w:hint="eastAsia"/>
                <w:b/>
                <w:sz w:val="16"/>
                <w:lang w:val="en-US"/>
              </w:rPr>
              <w:t>橡胶和硅胶</w:t>
            </w:r>
          </w:p>
          <w:p w:rsidR="00D35272" w:rsidRDefault="00D35272" w:rsidP="00D35272">
            <w:pPr>
              <w:jc w:val="center"/>
              <w:rPr>
                <w:rFonts w:ascii="Arial" w:hAnsi="Arial" w:hint="eastAsia"/>
                <w:i/>
                <w:color w:val="C00000"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(delete section if not relevant to the here above considered components)</w:t>
            </w:r>
          </w:p>
          <w:p w:rsidR="00AF68C2" w:rsidRPr="005F3336" w:rsidRDefault="00D35272" w:rsidP="00D35272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 w:hint="eastAsia"/>
                <w:i/>
                <w:color w:val="C00000"/>
                <w:sz w:val="16"/>
                <w:lang w:val="en-US"/>
              </w:rPr>
              <w:t>（删除以上无关的部分）</w:t>
            </w:r>
          </w:p>
        </w:tc>
      </w:tr>
      <w:tr w:rsidR="00D35272" w:rsidRPr="005F3336" w:rsidTr="00165FCD">
        <w:trPr>
          <w:cantSplit/>
          <w:trHeight w:val="410"/>
          <w:jc w:val="center"/>
        </w:trPr>
        <w:tc>
          <w:tcPr>
            <w:tcW w:w="10309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35272" w:rsidRPr="005F3336" w:rsidRDefault="00D35272" w:rsidP="001278E0">
            <w:pPr>
              <w:rPr>
                <w:rFonts w:ascii="Arial" w:hAnsi="Arial"/>
                <w:i/>
                <w:sz w:val="16"/>
                <w:lang w:val="en-US"/>
              </w:rPr>
            </w:pPr>
          </w:p>
          <w:p w:rsidR="00D35272" w:rsidRDefault="00D35272" w:rsidP="001278E0">
            <w:pPr>
              <w:rPr>
                <w:rFonts w:ascii="Arial" w:hAnsi="Arial" w:hint="eastAsia"/>
                <w:i/>
                <w:color w:val="C00000"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Component: </w:t>
            </w: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(describe the component)</w:t>
            </w:r>
          </w:p>
          <w:p w:rsidR="00D35272" w:rsidRPr="00D35272" w:rsidRDefault="00D35272" w:rsidP="001278E0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 w:rsidRPr="00D35272">
              <w:rPr>
                <w:rFonts w:ascii="Arial" w:hAnsi="Arial" w:hint="eastAsia"/>
                <w:i/>
                <w:sz w:val="16"/>
                <w:lang w:val="en-US"/>
              </w:rPr>
              <w:t>组件：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hint="eastAsia"/>
                <w:i/>
                <w:color w:val="C00000"/>
                <w:sz w:val="16"/>
                <w:lang w:val="en-US"/>
              </w:rPr>
              <w:t>描述组件</w:t>
            </w: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)</w:t>
            </w:r>
          </w:p>
          <w:p w:rsidR="00D35272" w:rsidRDefault="00D35272" w:rsidP="001278E0">
            <w:pPr>
              <w:rPr>
                <w:rFonts w:ascii="Arial" w:hAnsi="Arial" w:hint="eastAsia"/>
                <w:i/>
                <w:color w:val="C00000"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Material: </w:t>
            </w: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(describe the material)</w:t>
            </w:r>
          </w:p>
          <w:p w:rsidR="00D35272" w:rsidRPr="00D35272" w:rsidRDefault="00D35272" w:rsidP="001278E0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>
              <w:rPr>
                <w:rFonts w:ascii="Arial" w:hAnsi="Arial" w:hint="eastAsia"/>
                <w:i/>
                <w:sz w:val="16"/>
                <w:lang w:val="en-US"/>
              </w:rPr>
              <w:t>材料</w:t>
            </w:r>
            <w:r w:rsidRPr="00D35272">
              <w:rPr>
                <w:rFonts w:ascii="Arial" w:hAnsi="Arial" w:hint="eastAsia"/>
                <w:i/>
                <w:sz w:val="16"/>
                <w:lang w:val="en-US"/>
              </w:rPr>
              <w:t>：</w:t>
            </w:r>
            <w:r>
              <w:rPr>
                <w:rFonts w:ascii="Arial" w:hAnsi="Arial"/>
                <w:i/>
                <w:color w:val="C00000"/>
                <w:sz w:val="16"/>
                <w:lang w:val="en-US"/>
              </w:rPr>
              <w:t>(</w:t>
            </w:r>
            <w:r>
              <w:rPr>
                <w:rFonts w:ascii="Arial" w:hAnsi="Arial" w:hint="eastAsia"/>
                <w:i/>
                <w:color w:val="C00000"/>
                <w:sz w:val="16"/>
                <w:lang w:val="en-US"/>
              </w:rPr>
              <w:t>描述材料</w:t>
            </w:r>
            <w:r>
              <w:rPr>
                <w:rFonts w:ascii="Arial" w:hAnsi="Arial" w:hint="eastAsia"/>
                <w:i/>
                <w:color w:val="C00000"/>
                <w:sz w:val="16"/>
                <w:lang w:val="en-US"/>
              </w:rPr>
              <w:t>)</w:t>
            </w:r>
          </w:p>
          <w:p w:rsidR="00D35272" w:rsidRPr="005F3336" w:rsidRDefault="00D35272" w:rsidP="001278E0">
            <w:pPr>
              <w:rPr>
                <w:rFonts w:ascii="Arial" w:hAnsi="Arial"/>
                <w:i/>
                <w:sz w:val="16"/>
                <w:lang w:val="en-US"/>
              </w:rPr>
            </w:pPr>
          </w:p>
        </w:tc>
      </w:tr>
      <w:tr w:rsidR="00A04EFA" w:rsidRPr="005F3336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4EFA" w:rsidRPr="00137F6C" w:rsidRDefault="00A04EFA" w:rsidP="001278E0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References</w:t>
            </w:r>
            <w:r>
              <w:rPr>
                <w:rFonts w:ascii="Arial" w:hAnsi="Arial" w:hint="eastAsia"/>
                <w:b/>
                <w:i/>
                <w:sz w:val="16"/>
              </w:rPr>
              <w:t>参考标准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4EFA" w:rsidRPr="00D35272" w:rsidRDefault="00A04EFA" w:rsidP="001278E0">
            <w:pPr>
              <w:jc w:val="center"/>
              <w:rPr>
                <w:rFonts w:ascii="Arial" w:hAnsi="Arial" w:hint="eastAsia"/>
                <w:b/>
                <w:i/>
                <w:sz w:val="11"/>
                <w:lang w:val="en-US"/>
              </w:rPr>
            </w:pPr>
            <w:r w:rsidRPr="005F3336">
              <w:rPr>
                <w:rFonts w:ascii="Arial" w:hAnsi="Arial"/>
                <w:b/>
                <w:i/>
                <w:sz w:val="16"/>
                <w:lang w:val="en-US"/>
              </w:rPr>
              <w:t xml:space="preserve">Compliance </w:t>
            </w:r>
            <w:r w:rsidRPr="00D35272">
              <w:rPr>
                <w:rFonts w:ascii="Arial" w:hAnsi="Arial"/>
                <w:b/>
                <w:i/>
                <w:sz w:val="11"/>
                <w:lang w:val="en-US"/>
              </w:rPr>
              <w:t>(Flag the concerned box)</w:t>
            </w:r>
          </w:p>
          <w:p w:rsidR="00A04EFA" w:rsidRPr="005F3336" w:rsidRDefault="00A04EFA" w:rsidP="001278E0">
            <w:pPr>
              <w:jc w:val="center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D35272">
              <w:rPr>
                <w:rFonts w:ascii="Arial" w:hAnsi="Arial" w:hint="eastAsia"/>
                <w:b/>
                <w:i/>
                <w:sz w:val="16"/>
                <w:lang w:val="en-US"/>
              </w:rPr>
              <w:t>符合性</w:t>
            </w:r>
            <w:r w:rsidRPr="00D35272">
              <w:rPr>
                <w:rFonts w:ascii="Arial" w:hAnsi="Arial" w:hint="eastAsia"/>
                <w:b/>
                <w:i/>
                <w:sz w:val="15"/>
                <w:lang w:val="en-US"/>
              </w:rPr>
              <w:t>（打钩）</w:t>
            </w:r>
          </w:p>
        </w:tc>
      </w:tr>
      <w:tr w:rsidR="00D35272" w:rsidRPr="00FC146A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5272" w:rsidRPr="00BC3C3B" w:rsidRDefault="00D35272" w:rsidP="00E04492">
            <w:pPr>
              <w:spacing w:line="360" w:lineRule="auto"/>
              <w:rPr>
                <w:rFonts w:ascii="Arial" w:hAnsi="Arial"/>
                <w:b/>
                <w:sz w:val="18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European Union Regulations</w:t>
            </w:r>
            <w:r w:rsidR="00A04EFA">
              <w:rPr>
                <w:rFonts w:ascii="Arial" w:hAnsi="Arial" w:hint="eastAsia"/>
                <w:b/>
                <w:sz w:val="16"/>
                <w:lang w:val="en-US"/>
              </w:rPr>
              <w:t>欧盟法规</w:t>
            </w:r>
          </w:p>
          <w:p w:rsidR="00D35272" w:rsidRDefault="00D35272" w:rsidP="008A3CC2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BC3C3B">
              <w:rPr>
                <w:rFonts w:ascii="Arial" w:hAnsi="Arial"/>
                <w:i/>
                <w:sz w:val="16"/>
                <w:lang w:val="en-US"/>
              </w:rPr>
              <w:t>(EC) No. 1935/2004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7B5CE0">
              <w:rPr>
                <w:rFonts w:ascii="Arial" w:hAnsi="Arial"/>
                <w:i/>
                <w:sz w:val="16"/>
                <w:lang w:val="en-US"/>
              </w:rPr>
              <w:t>(EC) No. 2023/2006</w:t>
            </w:r>
          </w:p>
          <w:p w:rsidR="00D35272" w:rsidRPr="005F3336" w:rsidRDefault="00D35272" w:rsidP="008A3CC2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According </w:t>
            </w:r>
            <w:proofErr w:type="gramStart"/>
            <w:r w:rsidRPr="005F3336">
              <w:rPr>
                <w:rFonts w:ascii="Arial" w:hAnsi="Arial"/>
                <w:i/>
                <w:sz w:val="16"/>
                <w:lang w:val="en-US"/>
              </w:rPr>
              <w:t>to  D.M</w:t>
            </w:r>
            <w:proofErr w:type="gramEnd"/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 21.3.1973 </w:t>
            </w:r>
            <w:proofErr w:type="spellStart"/>
            <w:r w:rsidRPr="005F3336">
              <w:rPr>
                <w:rFonts w:ascii="Arial" w:hAnsi="Arial"/>
                <w:i/>
                <w:sz w:val="16"/>
                <w:lang w:val="en-US"/>
              </w:rPr>
              <w:t>ed</w:t>
            </w:r>
            <w:proofErr w:type="spellEnd"/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proofErr w:type="spellStart"/>
            <w:r w:rsidRPr="005F3336">
              <w:rPr>
                <w:rFonts w:ascii="Arial" w:hAnsi="Arial"/>
                <w:i/>
                <w:sz w:val="16"/>
                <w:lang w:val="en-US"/>
              </w:rPr>
              <w:t>ss.mm.ii</w:t>
            </w:r>
            <w:proofErr w:type="spellEnd"/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 .</w:t>
            </w:r>
          </w:p>
          <w:p w:rsidR="00D35272" w:rsidRPr="00DA3196" w:rsidRDefault="00D35272" w:rsidP="00DA3196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According to</w:t>
            </w:r>
            <w:r w:rsidRPr="00DA3196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“Resolution </w:t>
            </w:r>
            <w:r w:rsidRPr="00BC3C3B">
              <w:rPr>
                <w:rFonts w:ascii="Arial" w:hAnsi="Arial"/>
                <w:i/>
                <w:sz w:val="16"/>
                <w:lang w:val="en-US"/>
              </w:rPr>
              <w:t xml:space="preserve">AP (2004) 5 – </w:t>
            </w:r>
            <w:r w:rsidRPr="00BC3C3B">
              <w:rPr>
                <w:rFonts w:ascii="Arial" w:hAnsi="Arial" w:cs="Arial"/>
                <w:i/>
                <w:sz w:val="16"/>
                <w:shd w:val="clear" w:color="auto" w:fill="FFFFFF"/>
                <w:lang w:val="en-US"/>
              </w:rPr>
              <w:t>On silicones used for food contact applications</w:t>
            </w:r>
            <w:r>
              <w:rPr>
                <w:rFonts w:ascii="Arial" w:hAnsi="Arial" w:cs="Arial"/>
                <w:i/>
                <w:sz w:val="16"/>
                <w:shd w:val="clear" w:color="auto" w:fill="FFFFFF"/>
                <w:lang w:val="en-US"/>
              </w:rPr>
              <w:t>”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5272" w:rsidRPr="005F3336" w:rsidRDefault="00D35272" w:rsidP="00E04492">
            <w:pPr>
              <w:spacing w:line="360" w:lineRule="auto"/>
              <w:rPr>
                <w:rFonts w:ascii="Arial" w:hAnsi="Arial"/>
                <w:sz w:val="16"/>
                <w:lang w:val="en-US"/>
              </w:rPr>
            </w:pPr>
          </w:p>
          <w:p w:rsidR="00D35272" w:rsidRPr="005F3336" w:rsidRDefault="00D35272" w:rsidP="00DA3196">
            <w:pPr>
              <w:ind w:left="360"/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D35272" w:rsidRPr="005F3336" w:rsidRDefault="00D35272" w:rsidP="008A3CC2">
            <w:pPr>
              <w:pStyle w:val="a8"/>
              <w:numPr>
                <w:ilvl w:val="0"/>
                <w:numId w:val="23"/>
              </w:num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D35272" w:rsidRPr="005F3336" w:rsidRDefault="00D35272" w:rsidP="008A3CC2">
            <w:pPr>
              <w:pStyle w:val="a8"/>
              <w:numPr>
                <w:ilvl w:val="0"/>
                <w:numId w:val="23"/>
              </w:num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D35272" w:rsidRPr="00F65990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5272" w:rsidRPr="00BC3C3B" w:rsidRDefault="00D35272" w:rsidP="00E04492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Germany Recommendations</w:t>
            </w:r>
            <w:r w:rsidR="00A04EFA">
              <w:rPr>
                <w:rFonts w:ascii="Arial" w:hAnsi="Arial" w:hint="eastAsia"/>
                <w:b/>
                <w:sz w:val="16"/>
                <w:lang w:val="en-US"/>
              </w:rPr>
              <w:t>德国推荐</w:t>
            </w:r>
          </w:p>
          <w:p w:rsidR="00D35272" w:rsidRDefault="00D35272" w:rsidP="00DC02D6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proofErr w:type="spellStart"/>
            <w:r w:rsidRPr="00BC3C3B">
              <w:rPr>
                <w:rFonts w:ascii="Arial" w:hAnsi="Arial"/>
                <w:i/>
                <w:sz w:val="16"/>
                <w:lang w:val="en-US"/>
              </w:rPr>
              <w:t>BfR</w:t>
            </w:r>
            <w:proofErr w:type="spellEnd"/>
            <w:r w:rsidRPr="00BC3C3B">
              <w:rPr>
                <w:rFonts w:ascii="Arial" w:hAnsi="Arial"/>
                <w:i/>
                <w:sz w:val="16"/>
                <w:lang w:val="en-US"/>
              </w:rPr>
              <w:t xml:space="preserve"> Recommendation XXI.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Pr="00F65990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(</w:t>
            </w:r>
            <w:r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Robber</w:t>
            </w:r>
            <w:r w:rsidRPr="00F65990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)</w:t>
            </w:r>
          </w:p>
          <w:p w:rsidR="00D35272" w:rsidRPr="00BC3C3B" w:rsidRDefault="00D35272" w:rsidP="00F65990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i/>
                <w:sz w:val="16"/>
                <w:lang w:val="en-US"/>
              </w:rPr>
              <w:t>BfR</w:t>
            </w:r>
            <w:proofErr w:type="spellEnd"/>
            <w:r>
              <w:rPr>
                <w:rFonts w:ascii="Arial" w:hAnsi="Arial"/>
                <w:i/>
                <w:sz w:val="16"/>
                <w:lang w:val="en-US"/>
              </w:rPr>
              <w:t xml:space="preserve"> Recommendation XV. </w:t>
            </w:r>
            <w:r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(Silicone</w:t>
            </w:r>
            <w:r w:rsidRPr="00F65990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)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272" w:rsidRPr="005F3336" w:rsidRDefault="00D35272" w:rsidP="00F65990">
            <w:pPr>
              <w:pStyle w:val="a8"/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</w:p>
          <w:p w:rsidR="00D35272" w:rsidRPr="005F3336" w:rsidRDefault="00D35272" w:rsidP="00F65990">
            <w:pPr>
              <w:pStyle w:val="a8"/>
              <w:numPr>
                <w:ilvl w:val="0"/>
                <w:numId w:val="34"/>
              </w:numPr>
              <w:spacing w:line="276" w:lineRule="auto"/>
              <w:jc w:val="center"/>
              <w:rPr>
                <w:rFonts w:ascii="Arial" w:hAnsi="Arial"/>
                <w:i/>
                <w:sz w:val="16"/>
                <w:lang w:val="en-US"/>
              </w:rPr>
            </w:pPr>
          </w:p>
          <w:p w:rsidR="00D35272" w:rsidRPr="005F3336" w:rsidRDefault="00D35272" w:rsidP="00F65990">
            <w:pPr>
              <w:pStyle w:val="a8"/>
              <w:numPr>
                <w:ilvl w:val="0"/>
                <w:numId w:val="34"/>
              </w:num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D35272" w:rsidRPr="007778E5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5272" w:rsidRPr="00BC3C3B" w:rsidRDefault="00D35272" w:rsidP="00D63466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United States of America Standard</w:t>
            </w:r>
            <w:r w:rsidR="00A04EFA">
              <w:rPr>
                <w:rFonts w:ascii="Arial" w:hAnsi="Arial" w:hint="eastAsia"/>
                <w:b/>
                <w:sz w:val="16"/>
                <w:lang w:val="en-US"/>
              </w:rPr>
              <w:t xml:space="preserve"> </w:t>
            </w:r>
            <w:r w:rsidR="00A04EFA">
              <w:rPr>
                <w:rFonts w:ascii="Arial" w:hAnsi="Arial" w:hint="eastAsia"/>
                <w:b/>
                <w:sz w:val="16"/>
                <w:lang w:val="en-US"/>
              </w:rPr>
              <w:t>美国标准</w:t>
            </w:r>
          </w:p>
          <w:p w:rsidR="00D35272" w:rsidRPr="00BC3C3B" w:rsidRDefault="00D35272" w:rsidP="00D63466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Food and Drug Administration, CFR 21. </w:t>
            </w:r>
            <w:r w:rsidRPr="007B5CE0">
              <w:rPr>
                <w:rFonts w:ascii="Arial" w:hAnsi="Arial"/>
                <w:i/>
                <w:sz w:val="16"/>
                <w:lang w:val="en-US"/>
              </w:rPr>
              <w:t>§</w:t>
            </w:r>
            <w:r w:rsidRPr="00BC3C3B">
              <w:rPr>
                <w:rFonts w:ascii="Arial" w:hAnsi="Arial"/>
                <w:i/>
                <w:sz w:val="16"/>
                <w:lang w:val="en-US"/>
              </w:rPr>
              <w:t>177.2600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D35272" w:rsidRPr="005F3336" w:rsidRDefault="00D35272" w:rsidP="00A51CD5">
            <w:pPr>
              <w:pStyle w:val="a8"/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D35272" w:rsidRPr="004B7829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272" w:rsidRPr="00BC3C3B" w:rsidRDefault="00D35272" w:rsidP="00BC1125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Chinese National Standards</w:t>
            </w:r>
            <w:r w:rsidR="00A04EFA">
              <w:rPr>
                <w:rFonts w:ascii="Arial" w:hAnsi="Arial" w:hint="eastAsia"/>
                <w:b/>
                <w:sz w:val="16"/>
                <w:lang w:val="en-US"/>
              </w:rPr>
              <w:t xml:space="preserve"> </w:t>
            </w:r>
            <w:r w:rsidR="00A04EFA">
              <w:rPr>
                <w:rFonts w:ascii="Arial" w:hAnsi="Arial" w:hint="eastAsia"/>
                <w:b/>
                <w:sz w:val="16"/>
                <w:lang w:val="en-US"/>
              </w:rPr>
              <w:t>中国国标</w:t>
            </w:r>
          </w:p>
          <w:p w:rsidR="00D35272" w:rsidRPr="00BC3C3B" w:rsidRDefault="00D35272" w:rsidP="00F32643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GB4806.7, GB4806.1, GB</w:t>
            </w:r>
            <w:r w:rsidRPr="00BC3C3B">
              <w:rPr>
                <w:rFonts w:ascii="Arial" w:hAnsi="Arial"/>
                <w:i/>
                <w:sz w:val="16"/>
                <w:lang w:val="en-US"/>
              </w:rPr>
              <w:t>9685-2016</w:t>
            </w:r>
            <w:r>
              <w:rPr>
                <w:rFonts w:ascii="Arial" w:hAnsi="Arial"/>
                <w:i/>
                <w:sz w:val="16"/>
                <w:lang w:val="en-US"/>
              </w:rPr>
              <w:t>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5272" w:rsidRPr="005F3336" w:rsidRDefault="00D35272" w:rsidP="00A51CD5">
            <w:p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D35272" w:rsidRPr="005F3336" w:rsidRDefault="00D35272" w:rsidP="00A51CD5">
            <w:pPr>
              <w:pStyle w:val="a8"/>
              <w:numPr>
                <w:ilvl w:val="0"/>
                <w:numId w:val="27"/>
              </w:num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D35272" w:rsidRPr="005F3336" w:rsidRDefault="00D35272" w:rsidP="00A51CD5">
            <w:pPr>
              <w:ind w:left="36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D35272" w:rsidRPr="00FC146A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5272" w:rsidRPr="00BC3773" w:rsidRDefault="00D35272" w:rsidP="00D773C5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NSF Standard</w:t>
            </w:r>
            <w:r w:rsidR="00A04EFA">
              <w:rPr>
                <w:rFonts w:ascii="Arial" w:hAnsi="Arial" w:hint="eastAsia"/>
                <w:b/>
                <w:sz w:val="16"/>
                <w:lang w:val="en-US"/>
              </w:rPr>
              <w:t xml:space="preserve"> NSF</w:t>
            </w:r>
            <w:r w:rsidR="00A04EFA">
              <w:rPr>
                <w:rFonts w:ascii="Arial" w:hAnsi="Arial" w:hint="eastAsia"/>
                <w:b/>
                <w:sz w:val="16"/>
                <w:lang w:val="en-US"/>
              </w:rPr>
              <w:t>标准</w:t>
            </w:r>
          </w:p>
          <w:p w:rsidR="00D35272" w:rsidRPr="00BC3C3B" w:rsidRDefault="00D35272" w:rsidP="00D773C5">
            <w:pPr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NSF/ANSI 51 - Food Equipment Materials.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35272" w:rsidRPr="005F3336" w:rsidRDefault="00D35272" w:rsidP="00F94EF1">
            <w:pPr>
              <w:pStyle w:val="a8"/>
              <w:spacing w:line="360" w:lineRule="auto"/>
              <w:rPr>
                <w:rFonts w:ascii="Arial" w:hAnsi="Arial"/>
                <w:sz w:val="16"/>
                <w:lang w:val="en-US"/>
              </w:rPr>
            </w:pPr>
          </w:p>
          <w:p w:rsidR="00D35272" w:rsidRPr="005F3336" w:rsidRDefault="00D35272" w:rsidP="00F94EF1">
            <w:pPr>
              <w:pStyle w:val="a8"/>
              <w:numPr>
                <w:ilvl w:val="0"/>
                <w:numId w:val="34"/>
              </w:num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D35272" w:rsidRPr="00FC146A" w:rsidTr="003219BF">
        <w:trPr>
          <w:cantSplit/>
          <w:trHeight w:val="173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D35272" w:rsidRPr="00BC3C3B" w:rsidRDefault="00D35272">
            <w:pPr>
              <w:rPr>
                <w:rFonts w:ascii="Arial" w:hAnsi="Arial"/>
                <w:strike/>
                <w:sz w:val="14"/>
                <w:lang w:val="en-US"/>
              </w:rPr>
            </w:pPr>
          </w:p>
        </w:tc>
      </w:tr>
      <w:tr w:rsidR="00D35272" w:rsidRPr="005F3336" w:rsidTr="007B0350">
        <w:trPr>
          <w:trHeight w:val="537"/>
          <w:jc w:val="center"/>
        </w:trPr>
        <w:tc>
          <w:tcPr>
            <w:tcW w:w="103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72" w:rsidRDefault="00D35272" w:rsidP="007B0350">
            <w:pPr>
              <w:pStyle w:val="20"/>
              <w:spacing w:line="240" w:lineRule="auto"/>
              <w:ind w:left="-18"/>
              <w:rPr>
                <w:rFonts w:ascii="Arial" w:hAnsi="Arial" w:hint="eastAsia"/>
                <w:b/>
                <w:i/>
                <w:sz w:val="18"/>
                <w:lang w:val="en-US"/>
              </w:rPr>
            </w:pPr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 xml:space="preserve">In case this declaration is, in the whole or </w:t>
            </w:r>
            <w:proofErr w:type="spellStart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partillay</w:t>
            </w:r>
            <w:proofErr w:type="spellEnd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 xml:space="preserve">, false or </w:t>
            </w:r>
            <w:proofErr w:type="spellStart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inprecise</w:t>
            </w:r>
            <w:proofErr w:type="spellEnd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 xml:space="preserve"> or wrong or incomplete we commit ourselves to pay for the following damages and costs undergone by IRCA </w:t>
            </w:r>
            <w:proofErr w:type="spellStart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SpA</w:t>
            </w:r>
            <w:proofErr w:type="spellEnd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:</w:t>
            </w:r>
          </w:p>
          <w:p w:rsidR="00F4231B" w:rsidRPr="005F3336" w:rsidRDefault="00F4231B" w:rsidP="007B0350">
            <w:pPr>
              <w:pStyle w:val="20"/>
              <w:spacing w:line="240" w:lineRule="auto"/>
              <w:ind w:left="-18"/>
              <w:rPr>
                <w:rFonts w:ascii="Arial" w:hAnsi="Arial"/>
                <w:b/>
                <w:i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i/>
                <w:sz w:val="18"/>
                <w:lang w:val="en-US"/>
              </w:rPr>
              <w:t>如果本声明有全部或部分</w:t>
            </w:r>
            <w:r w:rsidRPr="00F4231B">
              <w:rPr>
                <w:rFonts w:ascii="Arial" w:hAnsi="Arial" w:hint="eastAsia"/>
                <w:b/>
                <w:i/>
                <w:sz w:val="18"/>
                <w:lang w:val="en-US"/>
              </w:rPr>
              <w:t>虚假或不精确或错误或不完整，我们承诺支付</w:t>
            </w:r>
            <w:r w:rsidRPr="00F4231B">
              <w:rPr>
                <w:rFonts w:ascii="Arial" w:hAnsi="Arial" w:hint="eastAsia"/>
                <w:b/>
                <w:i/>
                <w:sz w:val="18"/>
                <w:lang w:val="en-US"/>
              </w:rPr>
              <w:t xml:space="preserve">IRCA </w:t>
            </w:r>
            <w:proofErr w:type="spellStart"/>
            <w:r w:rsidRPr="00F4231B">
              <w:rPr>
                <w:rFonts w:ascii="Arial" w:hAnsi="Arial" w:hint="eastAsia"/>
                <w:b/>
                <w:i/>
                <w:sz w:val="18"/>
                <w:lang w:val="en-US"/>
              </w:rPr>
              <w:t>SpA</w:t>
            </w:r>
            <w:proofErr w:type="spellEnd"/>
            <w:r w:rsidRPr="00F4231B">
              <w:rPr>
                <w:rFonts w:ascii="Arial" w:hAnsi="Arial" w:hint="eastAsia"/>
                <w:b/>
                <w:i/>
                <w:sz w:val="18"/>
                <w:lang w:val="en-US"/>
              </w:rPr>
              <w:t>承担的以下损害赔偿和费用：</w:t>
            </w:r>
          </w:p>
          <w:p w:rsidR="00D35272" w:rsidRDefault="00D35272" w:rsidP="007B0350">
            <w:pPr>
              <w:pStyle w:val="20"/>
              <w:numPr>
                <w:ilvl w:val="0"/>
                <w:numId w:val="32"/>
              </w:numPr>
              <w:spacing w:line="240" w:lineRule="auto"/>
              <w:rPr>
                <w:rFonts w:ascii="Arial" w:hAnsi="Arial" w:hint="eastAsia"/>
                <w:b/>
                <w:i/>
                <w:sz w:val="18"/>
                <w:lang w:val="en-US"/>
              </w:rPr>
            </w:pPr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Costs for eventual analyses of the products and materials;</w:t>
            </w:r>
          </w:p>
          <w:p w:rsidR="00F4231B" w:rsidRPr="005F3336" w:rsidRDefault="00F4231B" w:rsidP="00F4231B">
            <w:pPr>
              <w:pStyle w:val="20"/>
              <w:spacing w:line="240" w:lineRule="auto"/>
              <w:ind w:left="342"/>
              <w:rPr>
                <w:rFonts w:ascii="Arial" w:hAnsi="Arial"/>
                <w:b/>
                <w:i/>
                <w:sz w:val="18"/>
                <w:lang w:val="en-US"/>
              </w:rPr>
            </w:pPr>
            <w:r>
              <w:rPr>
                <w:rFonts w:ascii="Arial" w:hAnsi="Arial" w:hint="eastAsia"/>
                <w:b/>
                <w:i/>
                <w:sz w:val="18"/>
                <w:lang w:val="en-US"/>
              </w:rPr>
              <w:t>产品和材料最终分析的成本；</w:t>
            </w:r>
          </w:p>
          <w:p w:rsidR="00D35272" w:rsidRDefault="00D35272" w:rsidP="007B0350">
            <w:pPr>
              <w:pStyle w:val="20"/>
              <w:numPr>
                <w:ilvl w:val="0"/>
                <w:numId w:val="32"/>
              </w:numPr>
              <w:spacing w:line="240" w:lineRule="auto"/>
              <w:rPr>
                <w:rFonts w:ascii="Arial" w:hAnsi="Arial" w:hint="eastAsia"/>
                <w:b/>
                <w:i/>
                <w:sz w:val="18"/>
                <w:lang w:val="en-US"/>
              </w:rPr>
            </w:pPr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Costs for the replacement of non suitable materials by other compatible;</w:t>
            </w:r>
          </w:p>
          <w:p w:rsidR="00F4231B" w:rsidRPr="005F3336" w:rsidRDefault="00F4231B" w:rsidP="00F4231B">
            <w:pPr>
              <w:pStyle w:val="20"/>
              <w:spacing w:line="240" w:lineRule="auto"/>
              <w:ind w:left="342"/>
              <w:rPr>
                <w:rFonts w:ascii="Arial" w:hAnsi="Arial"/>
                <w:b/>
                <w:i/>
                <w:sz w:val="18"/>
                <w:lang w:val="en-US"/>
              </w:rPr>
            </w:pPr>
            <w:r w:rsidRPr="00F4231B">
              <w:rPr>
                <w:rFonts w:ascii="Arial" w:hAnsi="Arial" w:hint="eastAsia"/>
                <w:b/>
                <w:i/>
                <w:sz w:val="18"/>
                <w:lang w:val="en-US"/>
              </w:rPr>
              <w:t>用其他兼容材料替换不合适材料的费用</w:t>
            </w:r>
            <w:r>
              <w:rPr>
                <w:rFonts w:ascii="Arial" w:hAnsi="Arial" w:hint="eastAsia"/>
                <w:b/>
                <w:i/>
                <w:sz w:val="18"/>
                <w:lang w:val="en-US"/>
              </w:rPr>
              <w:t>；</w:t>
            </w:r>
          </w:p>
          <w:p w:rsidR="00D35272" w:rsidRDefault="00D35272" w:rsidP="007B0350">
            <w:pPr>
              <w:pStyle w:val="20"/>
              <w:numPr>
                <w:ilvl w:val="0"/>
                <w:numId w:val="32"/>
              </w:numPr>
              <w:spacing w:line="240" w:lineRule="auto"/>
              <w:rPr>
                <w:rFonts w:ascii="Arial" w:hAnsi="Arial" w:hint="eastAsia"/>
                <w:b/>
                <w:i/>
                <w:sz w:val="18"/>
                <w:lang w:val="en-US"/>
              </w:rPr>
            </w:pPr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 xml:space="preserve">And cost that IRCA </w:t>
            </w:r>
            <w:proofErr w:type="spellStart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SpA</w:t>
            </w:r>
            <w:proofErr w:type="spellEnd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 xml:space="preserve"> should </w:t>
            </w:r>
            <w:proofErr w:type="spellStart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undog</w:t>
            </w:r>
            <w:proofErr w:type="spellEnd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 xml:space="preserve"> for our </w:t>
            </w:r>
            <w:proofErr w:type="gramStart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fault,</w:t>
            </w:r>
            <w:proofErr w:type="gramEnd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 xml:space="preserve"> included as a example not exhaustive the damages due the production stop, missing gains and image damages.</w:t>
            </w:r>
          </w:p>
          <w:p w:rsidR="00F4231B" w:rsidRPr="005F3336" w:rsidRDefault="00F4231B" w:rsidP="00F4231B">
            <w:pPr>
              <w:pStyle w:val="20"/>
              <w:spacing w:line="240" w:lineRule="auto"/>
              <w:ind w:left="-18" w:firstLineChars="150" w:firstLine="271"/>
              <w:rPr>
                <w:rFonts w:ascii="Arial" w:hAnsi="Arial"/>
                <w:b/>
                <w:i/>
                <w:sz w:val="18"/>
                <w:lang w:val="en-US"/>
              </w:rPr>
            </w:pPr>
            <w:r w:rsidRPr="00F4231B">
              <w:rPr>
                <w:rFonts w:ascii="Arial" w:hAnsi="Arial" w:hint="eastAsia"/>
                <w:b/>
                <w:i/>
                <w:sz w:val="18"/>
                <w:lang w:val="en-US"/>
              </w:rPr>
              <w:t>并且</w:t>
            </w:r>
            <w:r>
              <w:rPr>
                <w:rFonts w:ascii="Arial" w:hAnsi="Arial" w:hint="eastAsia"/>
                <w:b/>
                <w:i/>
                <w:sz w:val="18"/>
                <w:lang w:val="en-US"/>
              </w:rPr>
              <w:t>为</w:t>
            </w:r>
            <w:r w:rsidRPr="00F4231B">
              <w:rPr>
                <w:rFonts w:ascii="Arial" w:hAnsi="Arial" w:hint="eastAsia"/>
                <w:b/>
                <w:i/>
                <w:sz w:val="18"/>
                <w:lang w:val="en-US"/>
              </w:rPr>
              <w:t xml:space="preserve">IRCA </w:t>
            </w:r>
            <w:proofErr w:type="spellStart"/>
            <w:r w:rsidRPr="00F4231B">
              <w:rPr>
                <w:rFonts w:ascii="Arial" w:hAnsi="Arial" w:hint="eastAsia"/>
                <w:b/>
                <w:i/>
                <w:sz w:val="18"/>
                <w:lang w:val="en-US"/>
              </w:rPr>
              <w:t>SpA</w:t>
            </w:r>
            <w:proofErr w:type="spellEnd"/>
            <w:r>
              <w:rPr>
                <w:rFonts w:ascii="Arial" w:hAnsi="Arial" w:hint="eastAsia"/>
                <w:b/>
                <w:i/>
                <w:sz w:val="18"/>
                <w:lang w:val="en-US"/>
              </w:rPr>
              <w:t>因</w:t>
            </w:r>
            <w:r w:rsidRPr="00F4231B">
              <w:rPr>
                <w:rFonts w:ascii="Arial" w:hAnsi="Arial" w:hint="eastAsia"/>
                <w:b/>
                <w:i/>
                <w:sz w:val="18"/>
                <w:lang w:val="en-US"/>
              </w:rPr>
              <w:t>我们的错误</w:t>
            </w:r>
            <w:r>
              <w:rPr>
                <w:rFonts w:ascii="Arial" w:hAnsi="Arial" w:hint="eastAsia"/>
                <w:b/>
                <w:i/>
                <w:sz w:val="18"/>
                <w:lang w:val="en-US"/>
              </w:rPr>
              <w:t>造成的成本，包含带不限于因生产停止造成的损失，经济损失和形象破坏</w:t>
            </w:r>
            <w:r w:rsidRPr="00F4231B">
              <w:rPr>
                <w:rFonts w:ascii="Arial" w:hAnsi="Arial" w:hint="eastAsia"/>
                <w:b/>
                <w:i/>
                <w:sz w:val="18"/>
                <w:lang w:val="en-US"/>
              </w:rPr>
              <w:t>。</w:t>
            </w:r>
          </w:p>
        </w:tc>
      </w:tr>
    </w:tbl>
    <w:p w:rsidR="008C7B54" w:rsidRDefault="008C7B54">
      <w:pPr>
        <w:pStyle w:val="a3"/>
        <w:tabs>
          <w:tab w:val="clear" w:pos="4819"/>
          <w:tab w:val="clear" w:pos="9638"/>
        </w:tabs>
        <w:rPr>
          <w:sz w:val="2"/>
        </w:rPr>
      </w:pPr>
    </w:p>
    <w:tbl>
      <w:tblPr>
        <w:tblW w:w="10314" w:type="dxa"/>
        <w:jc w:val="center"/>
        <w:tblInd w:w="5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4"/>
        <w:gridCol w:w="5440"/>
      </w:tblGrid>
      <w:tr w:rsidR="004732FD" w:rsidRPr="0020357F" w:rsidTr="00FB3D60">
        <w:trPr>
          <w:trHeight w:val="118"/>
          <w:jc w:val="center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2FD" w:rsidRPr="0020357F" w:rsidRDefault="004732FD" w:rsidP="00FB3D6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4732FD" w:rsidRPr="003B0056" w:rsidTr="00FB3D60">
        <w:trPr>
          <w:trHeight w:val="1115"/>
          <w:jc w:val="center"/>
        </w:trPr>
        <w:tc>
          <w:tcPr>
            <w:tcW w:w="4874" w:type="dxa"/>
            <w:tcBorders>
              <w:right w:val="single" w:sz="4" w:space="0" w:color="auto"/>
            </w:tcBorders>
          </w:tcPr>
          <w:p w:rsidR="004732FD" w:rsidRPr="00EC6129" w:rsidRDefault="004732FD" w:rsidP="00FB3D60">
            <w:pPr>
              <w:rPr>
                <w:rFonts w:ascii="Arial" w:hAnsi="Arial"/>
                <w:b/>
                <w:i/>
                <w:sz w:val="16"/>
              </w:rPr>
            </w:pPr>
          </w:p>
          <w:p w:rsidR="004732FD" w:rsidRDefault="005F3336" w:rsidP="00FB3D60">
            <w:pPr>
              <w:rPr>
                <w:rFonts w:ascii="Arial" w:hAnsi="Arial" w:hint="eastAsia"/>
                <w:i/>
                <w:color w:val="808080"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i/>
                <w:sz w:val="16"/>
                <w:lang w:val="en-GB"/>
              </w:rPr>
              <w:t>Place and date</w:t>
            </w:r>
            <w:r w:rsidRPr="003B0056">
              <w:rPr>
                <w:rFonts w:ascii="Arial" w:hAnsi="Arial"/>
                <w:i/>
                <w:color w:val="808080"/>
                <w:sz w:val="16"/>
                <w:lang w:val="en-US"/>
              </w:rPr>
              <w:t xml:space="preserve"> </w:t>
            </w:r>
          </w:p>
          <w:p w:rsidR="00F4231B" w:rsidRPr="00F4231B" w:rsidRDefault="00F4231B" w:rsidP="00FB3D60">
            <w:pPr>
              <w:rPr>
                <w:rFonts w:ascii="Arial" w:hAnsi="Arial"/>
                <w:b/>
                <w:i/>
                <w:color w:val="000000" w:themeColor="text1"/>
                <w:sz w:val="16"/>
                <w:lang w:val="en-US"/>
              </w:rPr>
            </w:pPr>
            <w:r w:rsidRPr="00F4231B">
              <w:rPr>
                <w:rFonts w:ascii="Arial" w:hAnsi="Arial" w:hint="eastAsia"/>
                <w:b/>
                <w:i/>
                <w:color w:val="000000" w:themeColor="text1"/>
                <w:sz w:val="16"/>
                <w:lang w:val="en-US"/>
              </w:rPr>
              <w:t>地点和时间</w:t>
            </w:r>
          </w:p>
        </w:tc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FD" w:rsidRDefault="004732FD" w:rsidP="00FB3D60">
            <w:pPr>
              <w:rPr>
                <w:rFonts w:ascii="Arial" w:hAnsi="Arial"/>
                <w:b/>
                <w:i/>
                <w:sz w:val="16"/>
                <w:lang w:val="en-GB"/>
              </w:rPr>
            </w:pPr>
          </w:p>
          <w:p w:rsidR="00CB02A9" w:rsidRDefault="005F3336" w:rsidP="00CB02A9">
            <w:pPr>
              <w:rPr>
                <w:rFonts w:ascii="Arial" w:hAnsi="Arial" w:hint="eastAsia"/>
                <w:b/>
                <w:i/>
                <w:sz w:val="16"/>
                <w:lang w:val="en-US"/>
              </w:rPr>
            </w:pPr>
            <w:r w:rsidRPr="003B0056">
              <w:rPr>
                <w:rFonts w:ascii="Arial" w:hAnsi="Arial"/>
                <w:b/>
                <w:i/>
                <w:sz w:val="16"/>
                <w:lang w:val="en-US"/>
              </w:rPr>
              <w:t xml:space="preserve">Title, </w:t>
            </w:r>
            <w:r>
              <w:rPr>
                <w:rFonts w:ascii="Arial" w:hAnsi="Arial"/>
                <w:b/>
                <w:i/>
                <w:sz w:val="16"/>
                <w:lang w:val="en-US"/>
              </w:rPr>
              <w:t>n</w:t>
            </w:r>
            <w:r w:rsidRPr="003B0056">
              <w:rPr>
                <w:rFonts w:ascii="Arial" w:hAnsi="Arial"/>
                <w:b/>
                <w:i/>
                <w:sz w:val="16"/>
                <w:lang w:val="en-US"/>
              </w:rPr>
              <w:t>ame and signature</w:t>
            </w:r>
          </w:p>
          <w:p w:rsidR="00F4231B" w:rsidRPr="003B0056" w:rsidRDefault="00F4231B" w:rsidP="00CB02A9">
            <w:pPr>
              <w:rPr>
                <w:rFonts w:ascii="Arial" w:hAnsi="Arial"/>
                <w:i/>
                <w:color w:val="808080"/>
                <w:sz w:val="16"/>
                <w:lang w:val="en-US"/>
              </w:rPr>
            </w:pPr>
            <w:r>
              <w:rPr>
                <w:rFonts w:ascii="Arial" w:hAnsi="Arial" w:hint="eastAsia"/>
                <w:b/>
                <w:i/>
                <w:sz w:val="16"/>
                <w:lang w:val="en-US"/>
              </w:rPr>
              <w:t>职位，姓名和签名</w:t>
            </w:r>
          </w:p>
          <w:p w:rsidR="004732FD" w:rsidRPr="003B0056" w:rsidRDefault="004732FD" w:rsidP="00FB3D60">
            <w:pPr>
              <w:rPr>
                <w:rFonts w:ascii="Arial" w:hAnsi="Arial"/>
                <w:i/>
                <w:color w:val="808080"/>
                <w:sz w:val="16"/>
                <w:lang w:val="en-US"/>
              </w:rPr>
            </w:pPr>
          </w:p>
        </w:tc>
      </w:tr>
    </w:tbl>
    <w:p w:rsidR="004732FD" w:rsidRPr="00BC3C3B" w:rsidRDefault="004732FD" w:rsidP="004732FD">
      <w:pPr>
        <w:pStyle w:val="a3"/>
        <w:tabs>
          <w:tab w:val="clear" w:pos="4819"/>
          <w:tab w:val="clear" w:pos="9638"/>
        </w:tabs>
        <w:rPr>
          <w:sz w:val="2"/>
        </w:rPr>
      </w:pPr>
    </w:p>
    <w:p w:rsidR="004E5CB0" w:rsidRPr="00BC3C3B" w:rsidRDefault="004E5CB0">
      <w:pPr>
        <w:pStyle w:val="a3"/>
        <w:tabs>
          <w:tab w:val="clear" w:pos="4819"/>
          <w:tab w:val="clear" w:pos="9638"/>
        </w:tabs>
        <w:rPr>
          <w:sz w:val="2"/>
        </w:rPr>
      </w:pPr>
    </w:p>
    <w:sectPr w:rsidR="004E5CB0" w:rsidRPr="00BC3C3B" w:rsidSect="00813123">
      <w:footerReference w:type="default" r:id="rId8"/>
      <w:pgSz w:w="11906" w:h="16838" w:code="9"/>
      <w:pgMar w:top="567" w:right="1134" w:bottom="340" w:left="1134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FF" w:rsidRDefault="007258FF">
      <w:r>
        <w:separator/>
      </w:r>
    </w:p>
  </w:endnote>
  <w:endnote w:type="continuationSeparator" w:id="0">
    <w:p w:rsidR="007258FF" w:rsidRDefault="00725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0784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D87F9D" w:rsidRPr="004E2F06" w:rsidRDefault="004E2F06" w:rsidP="004E2F06">
            <w:pPr>
              <w:pStyle w:val="a4"/>
              <w:jc w:val="right"/>
            </w:pPr>
            <w:r w:rsidRPr="00D87F9D">
              <w:rPr>
                <w:rFonts w:ascii="Arial" w:hAnsi="Arial" w:cs="Arial"/>
                <w:lang w:val="en-US"/>
              </w:rPr>
              <w:t>Q. 308</w:t>
            </w:r>
            <w:r>
              <w:rPr>
                <w:rFonts w:ascii="Arial" w:hAnsi="Arial" w:cs="Arial"/>
                <w:lang w:val="en-US"/>
              </w:rPr>
              <w:t xml:space="preserve"> rev.1                                                                                                                                  </w:t>
            </w:r>
            <w:r w:rsidR="00137F6C" w:rsidRPr="00F82EAC">
              <w:rPr>
                <w:rFonts w:ascii="Arial" w:hAnsi="Arial" w:cs="Arial"/>
              </w:rPr>
              <w:t>Pa</w:t>
            </w:r>
            <w:r w:rsidR="005F3336">
              <w:rPr>
                <w:rFonts w:ascii="Arial" w:hAnsi="Arial" w:cs="Arial"/>
              </w:rPr>
              <w:t>ge</w:t>
            </w:r>
            <w:r w:rsidR="00137F6C" w:rsidRPr="00F82EAC">
              <w:rPr>
                <w:rFonts w:ascii="Arial" w:hAnsi="Arial" w:cs="Arial"/>
              </w:rPr>
              <w:t xml:space="preserve"> </w:t>
            </w:r>
            <w:r w:rsidR="00CF5F68" w:rsidRPr="00F82EA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137F6C" w:rsidRPr="00F82EAC">
              <w:rPr>
                <w:rFonts w:ascii="Arial" w:hAnsi="Arial" w:cs="Arial"/>
                <w:b/>
              </w:rPr>
              <w:instrText>PAGE</w:instrText>
            </w:r>
            <w:r w:rsidR="00CF5F68" w:rsidRPr="00F82E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4231B">
              <w:rPr>
                <w:rFonts w:ascii="Arial" w:hAnsi="Arial" w:cs="Arial"/>
                <w:b/>
                <w:noProof/>
              </w:rPr>
              <w:t>2</w:t>
            </w:r>
            <w:r w:rsidR="00CF5F68" w:rsidRPr="00F82EA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37F6C" w:rsidRPr="00F82EAC">
              <w:rPr>
                <w:rFonts w:ascii="Arial" w:hAnsi="Arial" w:cs="Arial"/>
              </w:rPr>
              <w:t xml:space="preserve"> di </w:t>
            </w:r>
            <w:r w:rsidR="00CF5F68" w:rsidRPr="00F82EA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137F6C" w:rsidRPr="00F82EAC">
              <w:rPr>
                <w:rFonts w:ascii="Arial" w:hAnsi="Arial" w:cs="Arial"/>
                <w:b/>
              </w:rPr>
              <w:instrText>NUMPAGES</w:instrText>
            </w:r>
            <w:r w:rsidR="00CF5F68" w:rsidRPr="00F82E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4231B">
              <w:rPr>
                <w:rFonts w:ascii="Arial" w:hAnsi="Arial" w:cs="Arial"/>
                <w:b/>
                <w:noProof/>
              </w:rPr>
              <w:t>2</w:t>
            </w:r>
            <w:r w:rsidR="00CF5F68" w:rsidRPr="00F82EA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FF" w:rsidRDefault="007258FF">
      <w:r>
        <w:separator/>
      </w:r>
    </w:p>
  </w:footnote>
  <w:footnote w:type="continuationSeparator" w:id="0">
    <w:p w:rsidR="007258FF" w:rsidRDefault="00725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B17"/>
    <w:multiLevelType w:val="hybridMultilevel"/>
    <w:tmpl w:val="53FC4970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63372A1"/>
    <w:multiLevelType w:val="hybridMultilevel"/>
    <w:tmpl w:val="E478830A"/>
    <w:lvl w:ilvl="0" w:tplc="C0B0A39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3434"/>
    <w:multiLevelType w:val="hybridMultilevel"/>
    <w:tmpl w:val="C768930A"/>
    <w:lvl w:ilvl="0" w:tplc="A0E2796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7B7D"/>
    <w:multiLevelType w:val="hybridMultilevel"/>
    <w:tmpl w:val="9A120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90199"/>
    <w:multiLevelType w:val="hybridMultilevel"/>
    <w:tmpl w:val="D5DAB84E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81AA3"/>
    <w:multiLevelType w:val="hybridMultilevel"/>
    <w:tmpl w:val="48649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4923"/>
    <w:multiLevelType w:val="hybridMultilevel"/>
    <w:tmpl w:val="13CA7FDA"/>
    <w:lvl w:ilvl="0" w:tplc="5D82D78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4035A"/>
    <w:multiLevelType w:val="hybridMultilevel"/>
    <w:tmpl w:val="C1E859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065A9"/>
    <w:multiLevelType w:val="hybridMultilevel"/>
    <w:tmpl w:val="3026A5DA"/>
    <w:lvl w:ilvl="0" w:tplc="0E96136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22C6C"/>
    <w:multiLevelType w:val="hybridMultilevel"/>
    <w:tmpl w:val="18CC974A"/>
    <w:lvl w:ilvl="0" w:tplc="9CFACEF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60004"/>
    <w:multiLevelType w:val="hybridMultilevel"/>
    <w:tmpl w:val="9E3AA6B4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SimSun" w:hAnsi="Times New Roman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23339"/>
    <w:multiLevelType w:val="hybridMultilevel"/>
    <w:tmpl w:val="CC9E7048"/>
    <w:lvl w:ilvl="0" w:tplc="E430C98C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72EAC"/>
    <w:multiLevelType w:val="hybridMultilevel"/>
    <w:tmpl w:val="79FADBE8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31F78"/>
    <w:multiLevelType w:val="hybridMultilevel"/>
    <w:tmpl w:val="DF9036C4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C1409"/>
    <w:multiLevelType w:val="hybridMultilevel"/>
    <w:tmpl w:val="8542B638"/>
    <w:lvl w:ilvl="0" w:tplc="A0E2796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16021"/>
    <w:multiLevelType w:val="hybridMultilevel"/>
    <w:tmpl w:val="40A8C464"/>
    <w:lvl w:ilvl="0" w:tplc="DFD2203E">
      <w:start w:val="1"/>
      <w:numFmt w:val="bullet"/>
      <w:lvlText w:val=""/>
      <w:lvlJc w:val="center"/>
      <w:pPr>
        <w:ind w:left="1068" w:hanging="360"/>
      </w:pPr>
      <w:rPr>
        <w:rFonts w:ascii="Wingdings 2" w:hAnsi="Wingdings 2" w:hint="default"/>
        <w:b w:val="0"/>
        <w:color w:val="000000" w:themeColor="text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E558B8"/>
    <w:multiLevelType w:val="hybridMultilevel"/>
    <w:tmpl w:val="9E209ED2"/>
    <w:lvl w:ilvl="0" w:tplc="3B80F0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08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4A5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8F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6A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F00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66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61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C8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966906"/>
    <w:multiLevelType w:val="hybridMultilevel"/>
    <w:tmpl w:val="8B9A0214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94D58"/>
    <w:multiLevelType w:val="hybridMultilevel"/>
    <w:tmpl w:val="9AAC5B74"/>
    <w:lvl w:ilvl="0" w:tplc="03F067E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3720F"/>
    <w:multiLevelType w:val="hybridMultilevel"/>
    <w:tmpl w:val="A9ACD654"/>
    <w:lvl w:ilvl="0" w:tplc="E3A4AEE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951D8"/>
    <w:multiLevelType w:val="hybridMultilevel"/>
    <w:tmpl w:val="05C2518C"/>
    <w:lvl w:ilvl="0" w:tplc="FF6EC94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F00A0"/>
    <w:multiLevelType w:val="hybridMultilevel"/>
    <w:tmpl w:val="9C726C7C"/>
    <w:lvl w:ilvl="0" w:tplc="9CFACEF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F2D45"/>
    <w:multiLevelType w:val="hybridMultilevel"/>
    <w:tmpl w:val="964092A0"/>
    <w:lvl w:ilvl="0" w:tplc="9F34FA8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1328A"/>
    <w:multiLevelType w:val="hybridMultilevel"/>
    <w:tmpl w:val="07243FAE"/>
    <w:lvl w:ilvl="0" w:tplc="4F804B32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13EC9"/>
    <w:multiLevelType w:val="hybridMultilevel"/>
    <w:tmpl w:val="17B62382"/>
    <w:lvl w:ilvl="0" w:tplc="A8B6CCBA">
      <w:start w:val="1"/>
      <w:numFmt w:val="bullet"/>
      <w:lvlText w:val=""/>
      <w:lvlJc w:val="center"/>
      <w:pPr>
        <w:ind w:left="785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4C0516E4"/>
    <w:multiLevelType w:val="hybridMultilevel"/>
    <w:tmpl w:val="51942E1A"/>
    <w:lvl w:ilvl="0" w:tplc="EDF8E812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C77CE"/>
    <w:multiLevelType w:val="hybridMultilevel"/>
    <w:tmpl w:val="2A2EA8E8"/>
    <w:lvl w:ilvl="0" w:tplc="7AD236CA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437AC"/>
    <w:multiLevelType w:val="hybridMultilevel"/>
    <w:tmpl w:val="19C29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E14A3"/>
    <w:multiLevelType w:val="hybridMultilevel"/>
    <w:tmpl w:val="375C32E0"/>
    <w:lvl w:ilvl="0" w:tplc="0E1CCA2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90EB3"/>
    <w:multiLevelType w:val="hybridMultilevel"/>
    <w:tmpl w:val="62222AF0"/>
    <w:lvl w:ilvl="0" w:tplc="A0E27966">
      <w:start w:val="1"/>
      <w:numFmt w:val="bullet"/>
      <w:lvlText w:val=""/>
      <w:lvlJc w:val="center"/>
      <w:pPr>
        <w:ind w:left="108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95B0A"/>
    <w:multiLevelType w:val="hybridMultilevel"/>
    <w:tmpl w:val="BCAE1528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F0366"/>
    <w:multiLevelType w:val="hybridMultilevel"/>
    <w:tmpl w:val="04964A34"/>
    <w:lvl w:ilvl="0" w:tplc="0410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2">
    <w:nsid w:val="68FB327F"/>
    <w:multiLevelType w:val="hybridMultilevel"/>
    <w:tmpl w:val="DDBC1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43882"/>
    <w:multiLevelType w:val="hybridMultilevel"/>
    <w:tmpl w:val="3C760232"/>
    <w:lvl w:ilvl="0" w:tplc="7F7A055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850F1"/>
    <w:multiLevelType w:val="hybridMultilevel"/>
    <w:tmpl w:val="6BD40C4E"/>
    <w:lvl w:ilvl="0" w:tplc="68227DB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7"/>
  </w:num>
  <w:num w:numId="4">
    <w:abstractNumId w:val="25"/>
  </w:num>
  <w:num w:numId="5">
    <w:abstractNumId w:val="29"/>
  </w:num>
  <w:num w:numId="6">
    <w:abstractNumId w:val="15"/>
  </w:num>
  <w:num w:numId="7">
    <w:abstractNumId w:val="12"/>
  </w:num>
  <w:num w:numId="8">
    <w:abstractNumId w:val="17"/>
  </w:num>
  <w:num w:numId="9">
    <w:abstractNumId w:val="4"/>
  </w:num>
  <w:num w:numId="10">
    <w:abstractNumId w:val="13"/>
  </w:num>
  <w:num w:numId="11">
    <w:abstractNumId w:val="30"/>
  </w:num>
  <w:num w:numId="12">
    <w:abstractNumId w:val="19"/>
  </w:num>
  <w:num w:numId="13">
    <w:abstractNumId w:val="33"/>
  </w:num>
  <w:num w:numId="14">
    <w:abstractNumId w:val="5"/>
  </w:num>
  <w:num w:numId="15">
    <w:abstractNumId w:val="3"/>
  </w:num>
  <w:num w:numId="16">
    <w:abstractNumId w:val="34"/>
  </w:num>
  <w:num w:numId="17">
    <w:abstractNumId w:val="11"/>
  </w:num>
  <w:num w:numId="18">
    <w:abstractNumId w:val="24"/>
  </w:num>
  <w:num w:numId="19">
    <w:abstractNumId w:val="8"/>
  </w:num>
  <w:num w:numId="20">
    <w:abstractNumId w:val="1"/>
  </w:num>
  <w:num w:numId="21">
    <w:abstractNumId w:val="18"/>
  </w:num>
  <w:num w:numId="22">
    <w:abstractNumId w:val="22"/>
  </w:num>
  <w:num w:numId="23">
    <w:abstractNumId w:val="20"/>
  </w:num>
  <w:num w:numId="24">
    <w:abstractNumId w:val="26"/>
  </w:num>
  <w:num w:numId="25">
    <w:abstractNumId w:val="28"/>
  </w:num>
  <w:num w:numId="26">
    <w:abstractNumId w:val="23"/>
  </w:num>
  <w:num w:numId="27">
    <w:abstractNumId w:val="6"/>
  </w:num>
  <w:num w:numId="28">
    <w:abstractNumId w:val="10"/>
  </w:num>
  <w:num w:numId="29">
    <w:abstractNumId w:val="0"/>
  </w:num>
  <w:num w:numId="30">
    <w:abstractNumId w:val="14"/>
  </w:num>
  <w:num w:numId="31">
    <w:abstractNumId w:val="2"/>
  </w:num>
  <w:num w:numId="32">
    <w:abstractNumId w:val="31"/>
  </w:num>
  <w:num w:numId="33">
    <w:abstractNumId w:val="32"/>
  </w:num>
  <w:num w:numId="34">
    <w:abstractNumId w:val="2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483B"/>
    <w:rsid w:val="0000492B"/>
    <w:rsid w:val="00014172"/>
    <w:rsid w:val="00034D15"/>
    <w:rsid w:val="00057676"/>
    <w:rsid w:val="00070EDC"/>
    <w:rsid w:val="000C1E33"/>
    <w:rsid w:val="000C312C"/>
    <w:rsid w:val="000D6F45"/>
    <w:rsid w:val="000E2816"/>
    <w:rsid w:val="000F1CD6"/>
    <w:rsid w:val="00101338"/>
    <w:rsid w:val="00103011"/>
    <w:rsid w:val="001176E0"/>
    <w:rsid w:val="0012024E"/>
    <w:rsid w:val="00126195"/>
    <w:rsid w:val="001323F5"/>
    <w:rsid w:val="001343AE"/>
    <w:rsid w:val="00137F6C"/>
    <w:rsid w:val="00165FCD"/>
    <w:rsid w:val="0017604C"/>
    <w:rsid w:val="00176EE9"/>
    <w:rsid w:val="00187061"/>
    <w:rsid w:val="0019085B"/>
    <w:rsid w:val="001919EF"/>
    <w:rsid w:val="001C06EC"/>
    <w:rsid w:val="001D4453"/>
    <w:rsid w:val="001E3198"/>
    <w:rsid w:val="001F10C4"/>
    <w:rsid w:val="002057AE"/>
    <w:rsid w:val="002176D7"/>
    <w:rsid w:val="00222B45"/>
    <w:rsid w:val="00226923"/>
    <w:rsid w:val="00227BB4"/>
    <w:rsid w:val="0024689B"/>
    <w:rsid w:val="00254CD5"/>
    <w:rsid w:val="002551D4"/>
    <w:rsid w:val="00263442"/>
    <w:rsid w:val="002659A5"/>
    <w:rsid w:val="00273DAC"/>
    <w:rsid w:val="0029405C"/>
    <w:rsid w:val="002A4E5E"/>
    <w:rsid w:val="002B2A53"/>
    <w:rsid w:val="002B60F5"/>
    <w:rsid w:val="002C5C8F"/>
    <w:rsid w:val="002C7466"/>
    <w:rsid w:val="002D33E5"/>
    <w:rsid w:val="00300A53"/>
    <w:rsid w:val="003039D4"/>
    <w:rsid w:val="00314F4D"/>
    <w:rsid w:val="00315D4F"/>
    <w:rsid w:val="003219BF"/>
    <w:rsid w:val="0033183C"/>
    <w:rsid w:val="00342E19"/>
    <w:rsid w:val="00357D73"/>
    <w:rsid w:val="00371814"/>
    <w:rsid w:val="003745C3"/>
    <w:rsid w:val="0038533E"/>
    <w:rsid w:val="00392003"/>
    <w:rsid w:val="003A0984"/>
    <w:rsid w:val="003C02D8"/>
    <w:rsid w:val="003C1CD4"/>
    <w:rsid w:val="00403CBE"/>
    <w:rsid w:val="00425120"/>
    <w:rsid w:val="00435C6B"/>
    <w:rsid w:val="00441FF4"/>
    <w:rsid w:val="004510BA"/>
    <w:rsid w:val="00452E38"/>
    <w:rsid w:val="00453EB2"/>
    <w:rsid w:val="00465FB7"/>
    <w:rsid w:val="004732FD"/>
    <w:rsid w:val="0048078A"/>
    <w:rsid w:val="00487E64"/>
    <w:rsid w:val="00490F9F"/>
    <w:rsid w:val="0049294A"/>
    <w:rsid w:val="00497B04"/>
    <w:rsid w:val="00497C7C"/>
    <w:rsid w:val="004A29F1"/>
    <w:rsid w:val="004B2B94"/>
    <w:rsid w:val="004B7829"/>
    <w:rsid w:val="004C045E"/>
    <w:rsid w:val="004C3346"/>
    <w:rsid w:val="004C6F8C"/>
    <w:rsid w:val="004D5BB9"/>
    <w:rsid w:val="004D6F57"/>
    <w:rsid w:val="004D7B59"/>
    <w:rsid w:val="004E27EE"/>
    <w:rsid w:val="004E2F06"/>
    <w:rsid w:val="004E35F4"/>
    <w:rsid w:val="004E5CB0"/>
    <w:rsid w:val="004F1F65"/>
    <w:rsid w:val="005154DA"/>
    <w:rsid w:val="00516AC6"/>
    <w:rsid w:val="00527D1C"/>
    <w:rsid w:val="0054374C"/>
    <w:rsid w:val="005453C9"/>
    <w:rsid w:val="00554A5B"/>
    <w:rsid w:val="005570A8"/>
    <w:rsid w:val="00561850"/>
    <w:rsid w:val="00561E4F"/>
    <w:rsid w:val="00566ADF"/>
    <w:rsid w:val="00567485"/>
    <w:rsid w:val="0057528C"/>
    <w:rsid w:val="00591F61"/>
    <w:rsid w:val="005941FB"/>
    <w:rsid w:val="005A6A60"/>
    <w:rsid w:val="005B1BDB"/>
    <w:rsid w:val="005B25D0"/>
    <w:rsid w:val="005C119D"/>
    <w:rsid w:val="005C1571"/>
    <w:rsid w:val="005C2085"/>
    <w:rsid w:val="005D26C9"/>
    <w:rsid w:val="005D3793"/>
    <w:rsid w:val="005E0EB7"/>
    <w:rsid w:val="005E20AF"/>
    <w:rsid w:val="005E2139"/>
    <w:rsid w:val="005E50FF"/>
    <w:rsid w:val="005E722F"/>
    <w:rsid w:val="005E77D3"/>
    <w:rsid w:val="005F0118"/>
    <w:rsid w:val="005F116B"/>
    <w:rsid w:val="005F3336"/>
    <w:rsid w:val="00605BEE"/>
    <w:rsid w:val="006102C5"/>
    <w:rsid w:val="006151C0"/>
    <w:rsid w:val="00615914"/>
    <w:rsid w:val="00621FBB"/>
    <w:rsid w:val="00623F73"/>
    <w:rsid w:val="0062450E"/>
    <w:rsid w:val="00635AE2"/>
    <w:rsid w:val="00646AC1"/>
    <w:rsid w:val="00657FCE"/>
    <w:rsid w:val="00671288"/>
    <w:rsid w:val="00681FC6"/>
    <w:rsid w:val="006839FA"/>
    <w:rsid w:val="00686A74"/>
    <w:rsid w:val="0069276B"/>
    <w:rsid w:val="006A0E80"/>
    <w:rsid w:val="006A3B24"/>
    <w:rsid w:val="006A6A3C"/>
    <w:rsid w:val="006B4044"/>
    <w:rsid w:val="006D15E2"/>
    <w:rsid w:val="006D21E8"/>
    <w:rsid w:val="006E1189"/>
    <w:rsid w:val="006E4069"/>
    <w:rsid w:val="006E47D1"/>
    <w:rsid w:val="00704E62"/>
    <w:rsid w:val="00707BEE"/>
    <w:rsid w:val="007225E4"/>
    <w:rsid w:val="007258FF"/>
    <w:rsid w:val="00734124"/>
    <w:rsid w:val="00743A9E"/>
    <w:rsid w:val="00746580"/>
    <w:rsid w:val="00747124"/>
    <w:rsid w:val="00766F84"/>
    <w:rsid w:val="00767FB5"/>
    <w:rsid w:val="00774B38"/>
    <w:rsid w:val="007778E5"/>
    <w:rsid w:val="00794490"/>
    <w:rsid w:val="0079557F"/>
    <w:rsid w:val="007A34F5"/>
    <w:rsid w:val="007A389E"/>
    <w:rsid w:val="007A3D7E"/>
    <w:rsid w:val="007A6EED"/>
    <w:rsid w:val="007B3DDD"/>
    <w:rsid w:val="007B5CE0"/>
    <w:rsid w:val="007C3F05"/>
    <w:rsid w:val="007D3ACC"/>
    <w:rsid w:val="007E76FC"/>
    <w:rsid w:val="007E7E91"/>
    <w:rsid w:val="00813123"/>
    <w:rsid w:val="00822880"/>
    <w:rsid w:val="00823F66"/>
    <w:rsid w:val="008307D9"/>
    <w:rsid w:val="00830997"/>
    <w:rsid w:val="008511FE"/>
    <w:rsid w:val="0085623F"/>
    <w:rsid w:val="00867B80"/>
    <w:rsid w:val="00892122"/>
    <w:rsid w:val="00895FEA"/>
    <w:rsid w:val="008A3CC2"/>
    <w:rsid w:val="008A6EF9"/>
    <w:rsid w:val="008C7B54"/>
    <w:rsid w:val="008E0090"/>
    <w:rsid w:val="008E4A9D"/>
    <w:rsid w:val="008E668C"/>
    <w:rsid w:val="008F0BD3"/>
    <w:rsid w:val="00934078"/>
    <w:rsid w:val="00941802"/>
    <w:rsid w:val="0094550D"/>
    <w:rsid w:val="0095066F"/>
    <w:rsid w:val="00971192"/>
    <w:rsid w:val="00974E5E"/>
    <w:rsid w:val="00987E48"/>
    <w:rsid w:val="009A7F68"/>
    <w:rsid w:val="009B6BD1"/>
    <w:rsid w:val="009B7395"/>
    <w:rsid w:val="009C180E"/>
    <w:rsid w:val="009C2614"/>
    <w:rsid w:val="009D266B"/>
    <w:rsid w:val="009D727F"/>
    <w:rsid w:val="009E29FD"/>
    <w:rsid w:val="009E3D3A"/>
    <w:rsid w:val="009E4648"/>
    <w:rsid w:val="009F2356"/>
    <w:rsid w:val="009F440C"/>
    <w:rsid w:val="00A0072C"/>
    <w:rsid w:val="00A04EFA"/>
    <w:rsid w:val="00A06302"/>
    <w:rsid w:val="00A10CE1"/>
    <w:rsid w:val="00A157D9"/>
    <w:rsid w:val="00A51CD5"/>
    <w:rsid w:val="00A55418"/>
    <w:rsid w:val="00A676F2"/>
    <w:rsid w:val="00A80950"/>
    <w:rsid w:val="00A903A6"/>
    <w:rsid w:val="00AB1523"/>
    <w:rsid w:val="00AB7083"/>
    <w:rsid w:val="00AC39C9"/>
    <w:rsid w:val="00AD6CFA"/>
    <w:rsid w:val="00AE0F70"/>
    <w:rsid w:val="00AF60A9"/>
    <w:rsid w:val="00AF68C2"/>
    <w:rsid w:val="00B13B5E"/>
    <w:rsid w:val="00B22E78"/>
    <w:rsid w:val="00B2574E"/>
    <w:rsid w:val="00B3462B"/>
    <w:rsid w:val="00B375F0"/>
    <w:rsid w:val="00B669C6"/>
    <w:rsid w:val="00B84E05"/>
    <w:rsid w:val="00BA4B5D"/>
    <w:rsid w:val="00BB4DF4"/>
    <w:rsid w:val="00BB50E3"/>
    <w:rsid w:val="00BC1125"/>
    <w:rsid w:val="00BC3773"/>
    <w:rsid w:val="00BC3C3B"/>
    <w:rsid w:val="00BC5A51"/>
    <w:rsid w:val="00BD1543"/>
    <w:rsid w:val="00BD2140"/>
    <w:rsid w:val="00BD700C"/>
    <w:rsid w:val="00BF312E"/>
    <w:rsid w:val="00C07609"/>
    <w:rsid w:val="00C10C17"/>
    <w:rsid w:val="00C1628E"/>
    <w:rsid w:val="00C30B83"/>
    <w:rsid w:val="00C313C0"/>
    <w:rsid w:val="00C41DB4"/>
    <w:rsid w:val="00C50C47"/>
    <w:rsid w:val="00C51069"/>
    <w:rsid w:val="00C54898"/>
    <w:rsid w:val="00C57E07"/>
    <w:rsid w:val="00C75983"/>
    <w:rsid w:val="00C83465"/>
    <w:rsid w:val="00C8624F"/>
    <w:rsid w:val="00C900E1"/>
    <w:rsid w:val="00C9238B"/>
    <w:rsid w:val="00C9260F"/>
    <w:rsid w:val="00CB02A9"/>
    <w:rsid w:val="00CB3120"/>
    <w:rsid w:val="00CB3E95"/>
    <w:rsid w:val="00CD3D6D"/>
    <w:rsid w:val="00CD68CB"/>
    <w:rsid w:val="00CE1F35"/>
    <w:rsid w:val="00CF5F68"/>
    <w:rsid w:val="00D022A2"/>
    <w:rsid w:val="00D0320E"/>
    <w:rsid w:val="00D30BE4"/>
    <w:rsid w:val="00D311EF"/>
    <w:rsid w:val="00D35272"/>
    <w:rsid w:val="00D4491A"/>
    <w:rsid w:val="00D503C3"/>
    <w:rsid w:val="00D55725"/>
    <w:rsid w:val="00D5656A"/>
    <w:rsid w:val="00D63466"/>
    <w:rsid w:val="00D865FB"/>
    <w:rsid w:val="00D87F9D"/>
    <w:rsid w:val="00D95C4F"/>
    <w:rsid w:val="00DA135B"/>
    <w:rsid w:val="00DA3196"/>
    <w:rsid w:val="00DA42D8"/>
    <w:rsid w:val="00DA6CC3"/>
    <w:rsid w:val="00DB51C4"/>
    <w:rsid w:val="00DC02D6"/>
    <w:rsid w:val="00DC36C2"/>
    <w:rsid w:val="00DC6CBB"/>
    <w:rsid w:val="00DF3545"/>
    <w:rsid w:val="00DF3AB7"/>
    <w:rsid w:val="00DF7B89"/>
    <w:rsid w:val="00E04492"/>
    <w:rsid w:val="00E0483B"/>
    <w:rsid w:val="00E1124D"/>
    <w:rsid w:val="00E20BD3"/>
    <w:rsid w:val="00E26DB6"/>
    <w:rsid w:val="00E3221E"/>
    <w:rsid w:val="00E349DA"/>
    <w:rsid w:val="00E4598D"/>
    <w:rsid w:val="00E64C58"/>
    <w:rsid w:val="00E65E87"/>
    <w:rsid w:val="00EA3121"/>
    <w:rsid w:val="00EB0990"/>
    <w:rsid w:val="00EB6359"/>
    <w:rsid w:val="00EC5985"/>
    <w:rsid w:val="00EC6129"/>
    <w:rsid w:val="00EC7A76"/>
    <w:rsid w:val="00ED06BE"/>
    <w:rsid w:val="00ED46F3"/>
    <w:rsid w:val="00ED5D5F"/>
    <w:rsid w:val="00ED60EE"/>
    <w:rsid w:val="00EE516F"/>
    <w:rsid w:val="00EF595E"/>
    <w:rsid w:val="00EF6E3E"/>
    <w:rsid w:val="00F063B6"/>
    <w:rsid w:val="00F06A0A"/>
    <w:rsid w:val="00F15DEC"/>
    <w:rsid w:val="00F175F9"/>
    <w:rsid w:val="00F20E29"/>
    <w:rsid w:val="00F26644"/>
    <w:rsid w:val="00F32643"/>
    <w:rsid w:val="00F36E15"/>
    <w:rsid w:val="00F37EE6"/>
    <w:rsid w:val="00F402E0"/>
    <w:rsid w:val="00F4231B"/>
    <w:rsid w:val="00F50411"/>
    <w:rsid w:val="00F576D9"/>
    <w:rsid w:val="00F61003"/>
    <w:rsid w:val="00F62112"/>
    <w:rsid w:val="00F65990"/>
    <w:rsid w:val="00F73DBE"/>
    <w:rsid w:val="00F82EAC"/>
    <w:rsid w:val="00F907D1"/>
    <w:rsid w:val="00F91321"/>
    <w:rsid w:val="00F91895"/>
    <w:rsid w:val="00F948E8"/>
    <w:rsid w:val="00F94EF1"/>
    <w:rsid w:val="00FA1E1C"/>
    <w:rsid w:val="00FC146A"/>
    <w:rsid w:val="00FC2706"/>
    <w:rsid w:val="00FC7040"/>
    <w:rsid w:val="00FD6409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0A9"/>
    <w:rPr>
      <w:lang w:eastAsia="zh-CN"/>
    </w:rPr>
  </w:style>
  <w:style w:type="paragraph" w:styleId="1">
    <w:name w:val="heading 1"/>
    <w:basedOn w:val="a"/>
    <w:next w:val="a"/>
    <w:qFormat/>
    <w:rsid w:val="00AF60A9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F60A9"/>
    <w:pPr>
      <w:keepNext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AF60A9"/>
    <w:pPr>
      <w:keepNext/>
      <w:jc w:val="center"/>
      <w:outlineLvl w:val="2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F60A9"/>
    <w:pPr>
      <w:tabs>
        <w:tab w:val="center" w:pos="4819"/>
        <w:tab w:val="right" w:pos="9638"/>
      </w:tabs>
    </w:pPr>
  </w:style>
  <w:style w:type="paragraph" w:styleId="a4">
    <w:name w:val="footer"/>
    <w:basedOn w:val="a"/>
    <w:link w:val="Char0"/>
    <w:uiPriority w:val="99"/>
    <w:rsid w:val="00AF60A9"/>
    <w:pPr>
      <w:tabs>
        <w:tab w:val="center" w:pos="4819"/>
        <w:tab w:val="right" w:pos="9638"/>
      </w:tabs>
    </w:pPr>
  </w:style>
  <w:style w:type="paragraph" w:styleId="a5">
    <w:name w:val="Body Text"/>
    <w:basedOn w:val="a"/>
    <w:rsid w:val="00AF60A9"/>
    <w:rPr>
      <w:i/>
      <w:color w:val="0000FF"/>
      <w:lang w:eastAsia="it-IT"/>
    </w:rPr>
  </w:style>
  <w:style w:type="character" w:styleId="a6">
    <w:name w:val="annotation reference"/>
    <w:basedOn w:val="a0"/>
    <w:semiHidden/>
    <w:rsid w:val="00AF60A9"/>
    <w:rPr>
      <w:sz w:val="16"/>
    </w:rPr>
  </w:style>
  <w:style w:type="paragraph" w:styleId="a7">
    <w:name w:val="annotation text"/>
    <w:basedOn w:val="a"/>
    <w:semiHidden/>
    <w:rsid w:val="00AF60A9"/>
  </w:style>
  <w:style w:type="character" w:customStyle="1" w:styleId="Char">
    <w:name w:val="页眉 Char"/>
    <w:basedOn w:val="a0"/>
    <w:link w:val="a3"/>
    <w:uiPriority w:val="99"/>
    <w:rsid w:val="00C900E1"/>
    <w:rPr>
      <w:lang w:eastAsia="zh-CN"/>
    </w:rPr>
  </w:style>
  <w:style w:type="character" w:customStyle="1" w:styleId="Char0">
    <w:name w:val="页脚 Char"/>
    <w:basedOn w:val="a0"/>
    <w:link w:val="a4"/>
    <w:uiPriority w:val="99"/>
    <w:rsid w:val="00813123"/>
    <w:rPr>
      <w:lang w:eastAsia="zh-CN"/>
    </w:rPr>
  </w:style>
  <w:style w:type="paragraph" w:customStyle="1" w:styleId="Default">
    <w:name w:val="Default"/>
    <w:rsid w:val="00BC37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151C0"/>
    <w:pPr>
      <w:ind w:left="720"/>
      <w:contextualSpacing/>
    </w:pPr>
  </w:style>
  <w:style w:type="paragraph" w:styleId="20">
    <w:name w:val="Body Text Indent 2"/>
    <w:basedOn w:val="a"/>
    <w:link w:val="2Char"/>
    <w:rsid w:val="00137F6C"/>
    <w:pPr>
      <w:spacing w:after="120" w:line="480" w:lineRule="auto"/>
      <w:ind w:left="283"/>
    </w:pPr>
  </w:style>
  <w:style w:type="character" w:customStyle="1" w:styleId="2Char">
    <w:name w:val="正文文本缩进 2 Char"/>
    <w:basedOn w:val="a0"/>
    <w:link w:val="20"/>
    <w:rsid w:val="00137F6C"/>
    <w:rPr>
      <w:lang w:eastAsia="zh-CN"/>
    </w:rPr>
  </w:style>
  <w:style w:type="table" w:styleId="a9">
    <w:name w:val="Table Grid"/>
    <w:basedOn w:val="a1"/>
    <w:rsid w:val="00321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26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DD4B0-3711-49F1-B5F3-0BAE1A81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Zoppas Industries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CNZD</dc:creator>
  <cp:lastModifiedBy>lvzd</cp:lastModifiedBy>
  <cp:revision>6</cp:revision>
  <cp:lastPrinted>2018-02-07T13:35:00Z</cp:lastPrinted>
  <dcterms:created xsi:type="dcterms:W3CDTF">2018-02-08T15:36:00Z</dcterms:created>
  <dcterms:modified xsi:type="dcterms:W3CDTF">2019-07-18T02:05:00Z</dcterms:modified>
</cp:coreProperties>
</file>